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4B8B" w14:textId="77777777" w:rsidR="00DF0704" w:rsidRPr="00DF0704" w:rsidRDefault="00DF0704" w:rsidP="002674D6">
      <w:pPr>
        <w:contextualSpacing/>
        <w:jc w:val="center"/>
        <w:rPr>
          <w:b/>
        </w:rPr>
      </w:pPr>
      <w:r w:rsidRPr="00DF0704">
        <w:rPr>
          <w:b/>
        </w:rPr>
        <w:t>RSSW# 731 -- Homelessness:  Prevention and Intervention</w:t>
      </w:r>
    </w:p>
    <w:p w14:paraId="36691AD1" w14:textId="6720EA43" w:rsidR="00DF0704" w:rsidRDefault="001C7BC5" w:rsidP="002674D6">
      <w:pPr>
        <w:contextualSpacing/>
        <w:jc w:val="center"/>
      </w:pPr>
      <w:r>
        <w:t>Spring</w:t>
      </w:r>
      <w:r w:rsidR="000C6131">
        <w:t xml:space="preserve"> 20</w:t>
      </w:r>
      <w:r>
        <w:t>22</w:t>
      </w:r>
      <w:r w:rsidR="001217CC">
        <w:t xml:space="preserve"> </w:t>
      </w:r>
    </w:p>
    <w:p w14:paraId="79369F8F" w14:textId="14A5EC46" w:rsidR="00DF0704" w:rsidRDefault="000C6131" w:rsidP="002674D6">
      <w:pPr>
        <w:contextualSpacing/>
        <w:jc w:val="center"/>
      </w:pPr>
      <w:r>
        <w:t xml:space="preserve">Heather Larkin, </w:t>
      </w:r>
      <w:r w:rsidR="009F0B90">
        <w:t>Ph.D.</w:t>
      </w:r>
      <w:r w:rsidR="00710907">
        <w:t xml:space="preserve"> (she/her)</w:t>
      </w:r>
    </w:p>
    <w:p w14:paraId="36124AA6" w14:textId="0D9B00E5" w:rsidR="001C7BC5" w:rsidRDefault="001C7BC5" w:rsidP="00BE26A4">
      <w:pPr>
        <w:contextualSpacing/>
        <w:jc w:val="center"/>
      </w:pPr>
      <w:r>
        <w:t>with Stephanie Duncan, LCSW, doctoral student</w:t>
      </w:r>
      <w:r w:rsidR="00710907">
        <w:t xml:space="preserve"> (she/her)</w:t>
      </w:r>
    </w:p>
    <w:p w14:paraId="3F9436C6" w14:textId="77777777" w:rsidR="003C4464" w:rsidRDefault="003C4464" w:rsidP="00BE26A4">
      <w:pPr>
        <w:pStyle w:val="Header"/>
        <w:tabs>
          <w:tab w:val="clear" w:pos="4320"/>
          <w:tab w:val="clear" w:pos="8640"/>
        </w:tabs>
        <w:contextualSpacing/>
      </w:pPr>
    </w:p>
    <w:p w14:paraId="34060D4B" w14:textId="7B5B63B5" w:rsidR="00170137" w:rsidRDefault="001217CC" w:rsidP="00BE26A4">
      <w:pPr>
        <w:pStyle w:val="Header"/>
        <w:tabs>
          <w:tab w:val="clear" w:pos="4320"/>
          <w:tab w:val="clear" w:pos="8640"/>
        </w:tabs>
        <w:contextualSpacing/>
      </w:pPr>
      <w:r w:rsidRPr="00A51D82">
        <w:rPr>
          <w:highlight w:val="yellow"/>
        </w:rPr>
        <w:t>This course is</w:t>
      </w:r>
      <w:r w:rsidR="001C7BC5">
        <w:rPr>
          <w:highlight w:val="yellow"/>
        </w:rPr>
        <w:t xml:space="preserve"> fully online</w:t>
      </w:r>
      <w:r w:rsidRPr="00A51D82">
        <w:rPr>
          <w:highlight w:val="yellow"/>
        </w:rPr>
        <w:t xml:space="preserve"> “blended</w:t>
      </w:r>
      <w:r w:rsidR="001C7BC5">
        <w:rPr>
          <w:highlight w:val="yellow"/>
        </w:rPr>
        <w:t xml:space="preserve"> synchronous/</w:t>
      </w:r>
      <w:proofErr w:type="gramStart"/>
      <w:r w:rsidR="001C7BC5">
        <w:rPr>
          <w:highlight w:val="yellow"/>
        </w:rPr>
        <w:t>asynchronous</w:t>
      </w:r>
      <w:r w:rsidRPr="00A51D82">
        <w:rPr>
          <w:highlight w:val="yellow"/>
        </w:rPr>
        <w:t>”</w:t>
      </w:r>
      <w:r w:rsidR="00547D93">
        <w:t xml:space="preserve">   </w:t>
      </w:r>
      <w:proofErr w:type="gramEnd"/>
      <w:r w:rsidR="0044633E">
        <w:t xml:space="preserve">Location of Class: </w:t>
      </w:r>
      <w:r w:rsidR="00547D93">
        <w:t>Blackboard</w:t>
      </w:r>
      <w:r>
        <w:t xml:space="preserve"> </w:t>
      </w:r>
    </w:p>
    <w:p w14:paraId="002ED99F" w14:textId="2DAB8E2C" w:rsidR="00170137" w:rsidRDefault="001C7BC5" w:rsidP="00BE26A4">
      <w:pPr>
        <w:pStyle w:val="Header"/>
        <w:tabs>
          <w:tab w:val="clear" w:pos="4320"/>
          <w:tab w:val="clear" w:pos="8640"/>
        </w:tabs>
        <w:contextualSpacing/>
      </w:pPr>
      <w:r w:rsidRPr="00CB1309">
        <w:rPr>
          <w:highlight w:val="yellow"/>
        </w:rPr>
        <w:t xml:space="preserve">Zoom </w:t>
      </w:r>
      <w:r w:rsidR="00DC7F59" w:rsidRPr="00CB1309">
        <w:rPr>
          <w:highlight w:val="yellow"/>
        </w:rPr>
        <w:t xml:space="preserve">dates </w:t>
      </w:r>
      <w:r w:rsidR="00D7340E" w:rsidRPr="00CB1309">
        <w:rPr>
          <w:highlight w:val="yellow"/>
        </w:rPr>
        <w:t>2</w:t>
      </w:r>
      <w:r w:rsidR="00DC7F59" w:rsidRPr="00CB1309">
        <w:rPr>
          <w:highlight w:val="yellow"/>
        </w:rPr>
        <w:t>/</w:t>
      </w:r>
      <w:r w:rsidR="00D7340E" w:rsidRPr="00CB1309">
        <w:rPr>
          <w:highlight w:val="yellow"/>
        </w:rPr>
        <w:t>7</w:t>
      </w:r>
      <w:r w:rsidR="000C6131" w:rsidRPr="00CB1309">
        <w:rPr>
          <w:highlight w:val="yellow"/>
        </w:rPr>
        <w:t xml:space="preserve">, </w:t>
      </w:r>
      <w:r w:rsidR="00D7340E" w:rsidRPr="00CB1309">
        <w:rPr>
          <w:highlight w:val="yellow"/>
        </w:rPr>
        <w:t>3</w:t>
      </w:r>
      <w:r w:rsidR="00DC7F59" w:rsidRPr="00CB1309">
        <w:rPr>
          <w:highlight w:val="yellow"/>
        </w:rPr>
        <w:t>/</w:t>
      </w:r>
      <w:r w:rsidR="00D7340E" w:rsidRPr="00CB1309">
        <w:rPr>
          <w:highlight w:val="yellow"/>
        </w:rPr>
        <w:t>7</w:t>
      </w:r>
      <w:r w:rsidR="00DC7F59" w:rsidRPr="00CB1309">
        <w:rPr>
          <w:highlight w:val="yellow"/>
        </w:rPr>
        <w:t xml:space="preserve">, </w:t>
      </w:r>
      <w:r w:rsidR="00D7340E" w:rsidRPr="00CB1309">
        <w:rPr>
          <w:highlight w:val="yellow"/>
        </w:rPr>
        <w:t>4</w:t>
      </w:r>
      <w:r w:rsidR="00DC7F59" w:rsidRPr="00CB1309">
        <w:rPr>
          <w:highlight w:val="yellow"/>
        </w:rPr>
        <w:t>/</w:t>
      </w:r>
      <w:r w:rsidR="00D7340E" w:rsidRPr="009D04AC">
        <w:rPr>
          <w:highlight w:val="yellow"/>
        </w:rPr>
        <w:t>25</w:t>
      </w:r>
      <w:r w:rsidR="00D7340E" w:rsidRPr="009D04AC">
        <w:rPr>
          <w:highlight w:val="yellow"/>
        </w:rPr>
        <w:tab/>
      </w:r>
      <w:r w:rsidR="009D04AC" w:rsidRPr="009D04AC">
        <w:rPr>
          <w:highlight w:val="yellow"/>
        </w:rPr>
        <w:t>8:40 – 11:30am</w:t>
      </w:r>
      <w:r w:rsidR="00D7340E">
        <w:tab/>
      </w:r>
      <w:r w:rsidR="00D7340E">
        <w:tab/>
        <w:t xml:space="preserve">              </w:t>
      </w:r>
      <w:r w:rsidR="00FF024A">
        <w:t xml:space="preserve">E-mail: </w:t>
      </w:r>
      <w:hyperlink r:id="rId7" w:history="1">
        <w:r w:rsidR="00D7340E" w:rsidRPr="009F605C">
          <w:rPr>
            <w:rStyle w:val="Hyperlink"/>
          </w:rPr>
          <w:t>hlarkin@albany.edu</w:t>
        </w:r>
      </w:hyperlink>
      <w:r w:rsidR="00D7340E">
        <w:rPr>
          <w:rStyle w:val="Hyperlink"/>
        </w:rPr>
        <w:t xml:space="preserve"> </w:t>
      </w:r>
      <w:r w:rsidR="003C4464">
        <w:t>Advanced Clinical Practice</w:t>
      </w:r>
      <w:r w:rsidR="00DF0704">
        <w:t xml:space="preserve"> / Advanced MACRO</w:t>
      </w:r>
      <w:r w:rsidR="00DF0704">
        <w:tab/>
      </w:r>
      <w:r w:rsidR="00D7340E">
        <w:t xml:space="preserve">          and </w:t>
      </w:r>
      <w:hyperlink r:id="rId8" w:history="1">
        <w:r w:rsidR="00D7340E" w:rsidRPr="009F605C">
          <w:rPr>
            <w:rStyle w:val="Hyperlink"/>
          </w:rPr>
          <w:t>stephaniemarie.ncehs@gmail.com</w:t>
        </w:r>
      </w:hyperlink>
      <w:r w:rsidR="00D7340E">
        <w:t xml:space="preserve"> </w:t>
      </w:r>
      <w:r w:rsidR="00C63968">
        <w:t xml:space="preserve">Course </w:t>
      </w:r>
      <w:r w:rsidR="00DF0704">
        <w:t xml:space="preserve">Prerequisites: </w:t>
      </w:r>
      <w:r w:rsidR="003C4464">
        <w:t>RSSW 621, 631, 651</w:t>
      </w:r>
      <w:r w:rsidR="00DF0704">
        <w:tab/>
      </w:r>
      <w:r w:rsidR="00D7340E">
        <w:tab/>
      </w:r>
      <w:r w:rsidR="00D7340E">
        <w:tab/>
        <w:t>Office Hours: email for appointment</w:t>
      </w:r>
      <w:r w:rsidR="00DF0704">
        <w:tab/>
        <w:t xml:space="preserve">       </w:t>
      </w:r>
    </w:p>
    <w:p w14:paraId="205F62D5" w14:textId="77777777" w:rsidR="003C4464" w:rsidRDefault="003C4464" w:rsidP="00BE26A4">
      <w:pPr>
        <w:pStyle w:val="Header"/>
        <w:tabs>
          <w:tab w:val="clear" w:pos="4320"/>
          <w:tab w:val="clear" w:pos="8640"/>
        </w:tabs>
        <w:contextualSpacing/>
      </w:pPr>
    </w:p>
    <w:p w14:paraId="065F5675" w14:textId="77777777" w:rsidR="00170137" w:rsidRDefault="00DF0704" w:rsidP="00BE26A4">
      <w:pPr>
        <w:pStyle w:val="Header"/>
        <w:tabs>
          <w:tab w:val="clear" w:pos="4320"/>
          <w:tab w:val="clear" w:pos="8640"/>
        </w:tabs>
        <w:contextualSpacing/>
      </w:pPr>
      <w:r>
        <w:t xml:space="preserve">This course fulfills </w:t>
      </w:r>
      <w:r w:rsidR="003C4464">
        <w:t>1 of 3 required Advanced Clinical Practice for Cli</w:t>
      </w:r>
      <w:r>
        <w:t>nical Concentration students OR Advanced MACRO</w:t>
      </w:r>
    </w:p>
    <w:p w14:paraId="12847689" w14:textId="77777777" w:rsidR="00C63968" w:rsidRDefault="00C63968" w:rsidP="00BE26A4">
      <w:pPr>
        <w:pStyle w:val="Header"/>
        <w:tabs>
          <w:tab w:val="clear" w:pos="4320"/>
          <w:tab w:val="clear" w:pos="8640"/>
        </w:tabs>
        <w:contextualSpacing/>
      </w:pPr>
    </w:p>
    <w:p w14:paraId="7EC429CD" w14:textId="3C65E5CA" w:rsidR="00170137" w:rsidRDefault="00170137" w:rsidP="00BE26A4">
      <w:pPr>
        <w:pStyle w:val="Header"/>
        <w:tabs>
          <w:tab w:val="clear" w:pos="4320"/>
          <w:tab w:val="clear" w:pos="8640"/>
        </w:tabs>
        <w:contextualSpacing/>
        <w:outlineLvl w:val="0"/>
        <w:rPr>
          <w:b/>
        </w:rPr>
      </w:pPr>
      <w:r w:rsidRPr="0039766E">
        <w:rPr>
          <w:b/>
        </w:rPr>
        <w:t>COURSE DESCRIPTION:</w:t>
      </w:r>
    </w:p>
    <w:p w14:paraId="46849AFA" w14:textId="77777777" w:rsidR="00DF0704" w:rsidRDefault="00DF0704" w:rsidP="00BE26A4">
      <w:pPr>
        <w:pStyle w:val="Header"/>
        <w:tabs>
          <w:tab w:val="clear" w:pos="4320"/>
          <w:tab w:val="clear" w:pos="8640"/>
        </w:tabs>
        <w:contextualSpacing/>
        <w:outlineLvl w:val="0"/>
      </w:pPr>
    </w:p>
    <w:p w14:paraId="683A4C3F" w14:textId="316FD3AD" w:rsidR="00DF0704" w:rsidRPr="00DE79A0" w:rsidRDefault="00DF0704" w:rsidP="00BE26A4">
      <w:pPr>
        <w:contextualSpacing/>
        <w:rPr>
          <w:szCs w:val="24"/>
        </w:rPr>
      </w:pPr>
      <w:r w:rsidRPr="00DE79A0">
        <w:rPr>
          <w:szCs w:val="24"/>
        </w:rPr>
        <w:t xml:space="preserve">Homelessness </w:t>
      </w:r>
      <w:r>
        <w:rPr>
          <w:szCs w:val="24"/>
        </w:rPr>
        <w:t>is a tragic and persistent social</w:t>
      </w:r>
      <w:r w:rsidRPr="00DE79A0">
        <w:rPr>
          <w:szCs w:val="24"/>
        </w:rPr>
        <w:t xml:space="preserve"> problem.  This course explores the root causes of homelessness</w:t>
      </w:r>
      <w:r w:rsidR="009F0B90">
        <w:rPr>
          <w:szCs w:val="24"/>
        </w:rPr>
        <w:t>. It focuses</w:t>
      </w:r>
      <w:r w:rsidRPr="00DE79A0">
        <w:rPr>
          <w:szCs w:val="24"/>
        </w:rPr>
        <w:t xml:space="preserve"> on individual and macro evidence-based approaches to preventing homelessness and intervening on behalf of and with individuals/families and their communities. The course uses a person-in-environment conceptual framework, integrating micro and macro perspectives and an intergenerational approach to guide comprehensive homeless prevention and intervention.  </w:t>
      </w:r>
      <w:r w:rsidR="000A0D2D">
        <w:rPr>
          <w:szCs w:val="24"/>
        </w:rPr>
        <w:t>The course covers the development and implementation of policies relevant to homelessness and homeless services</w:t>
      </w:r>
      <w:r w:rsidR="009F0B90">
        <w:rPr>
          <w:szCs w:val="24"/>
        </w:rPr>
        <w:t>. It considers</w:t>
      </w:r>
      <w:r w:rsidR="000A0D2D">
        <w:rPr>
          <w:szCs w:val="24"/>
        </w:rPr>
        <w:t xml:space="preserve"> a range of policy issues at the program, agency, local, state, and federal </w:t>
      </w:r>
      <w:r w:rsidR="009F0B90">
        <w:rPr>
          <w:szCs w:val="24"/>
        </w:rPr>
        <w:t>levels</w:t>
      </w:r>
      <w:r w:rsidR="000A0D2D">
        <w:rPr>
          <w:szCs w:val="24"/>
        </w:rPr>
        <w:t xml:space="preserve">. </w:t>
      </w:r>
      <w:r w:rsidRPr="00DE79A0">
        <w:rPr>
          <w:szCs w:val="24"/>
        </w:rPr>
        <w:t>This course is relevant to social workers serving persons with serious mental illness, substance abuse problems, co-occurring disorders, adverse childhood experiences, trauma, or aging</w:t>
      </w:r>
      <w:r>
        <w:rPr>
          <w:szCs w:val="24"/>
        </w:rPr>
        <w:t>.</w:t>
      </w:r>
    </w:p>
    <w:p w14:paraId="1F8C0E84" w14:textId="77777777" w:rsidR="00170137" w:rsidRPr="0039766E" w:rsidRDefault="00170137" w:rsidP="00BE26A4">
      <w:pPr>
        <w:pStyle w:val="Header"/>
        <w:tabs>
          <w:tab w:val="clear" w:pos="4320"/>
          <w:tab w:val="clear" w:pos="8640"/>
        </w:tabs>
        <w:contextualSpacing/>
      </w:pPr>
    </w:p>
    <w:p w14:paraId="5B159A92" w14:textId="2A185C3B" w:rsidR="00170137" w:rsidRPr="0039766E" w:rsidRDefault="00170137" w:rsidP="00BE26A4">
      <w:pPr>
        <w:pStyle w:val="Header"/>
        <w:tabs>
          <w:tab w:val="clear" w:pos="4320"/>
          <w:tab w:val="clear" w:pos="8640"/>
        </w:tabs>
        <w:contextualSpacing/>
        <w:outlineLvl w:val="0"/>
      </w:pPr>
      <w:r w:rsidRPr="0039766E">
        <w:rPr>
          <w:b/>
        </w:rPr>
        <w:t>COURSE OBJECTIVES:</w:t>
      </w:r>
    </w:p>
    <w:p w14:paraId="66D7AADA" w14:textId="77777777" w:rsidR="00C63968" w:rsidRDefault="00C63968" w:rsidP="00BE26A4">
      <w:pPr>
        <w:pStyle w:val="Header"/>
        <w:tabs>
          <w:tab w:val="clear" w:pos="4320"/>
          <w:tab w:val="clear" w:pos="8640"/>
        </w:tabs>
        <w:contextualSpacing/>
      </w:pPr>
    </w:p>
    <w:p w14:paraId="7AC268E6" w14:textId="77777777" w:rsidR="00DF0704" w:rsidRDefault="00DF0704" w:rsidP="00BE26A4">
      <w:pPr>
        <w:contextualSpacing/>
        <w:rPr>
          <w:szCs w:val="24"/>
        </w:rPr>
      </w:pPr>
      <w:r>
        <w:rPr>
          <w:szCs w:val="24"/>
        </w:rPr>
        <w:t>At the conclusion of this course, students will:</w:t>
      </w:r>
    </w:p>
    <w:p w14:paraId="0F3F3B7D" w14:textId="77777777" w:rsidR="00A51D82" w:rsidRPr="00A51D82" w:rsidRDefault="00A51D82" w:rsidP="00BE26A4">
      <w:pPr>
        <w:contextualSpacing/>
        <w:rPr>
          <w:szCs w:val="24"/>
        </w:rPr>
      </w:pPr>
    </w:p>
    <w:p w14:paraId="07D9EEAC" w14:textId="77777777" w:rsidR="00DF0704" w:rsidRPr="00292E13" w:rsidRDefault="00DF0704" w:rsidP="00BE26A4">
      <w:pPr>
        <w:ind w:left="720" w:hanging="720"/>
        <w:contextualSpacing/>
        <w:rPr>
          <w:szCs w:val="24"/>
        </w:rPr>
      </w:pPr>
      <w:r>
        <w:rPr>
          <w:szCs w:val="24"/>
        </w:rPr>
        <w:t>1.</w:t>
      </w:r>
      <w:r>
        <w:rPr>
          <w:szCs w:val="24"/>
        </w:rPr>
        <w:tab/>
        <w:t>Demonstrate</w:t>
      </w:r>
      <w:r w:rsidRPr="00292E13">
        <w:rPr>
          <w:szCs w:val="24"/>
        </w:rPr>
        <w:t xml:space="preserve"> understanding of individuals and families who experience homelessness.</w:t>
      </w:r>
    </w:p>
    <w:p w14:paraId="4EA6022B" w14:textId="77777777" w:rsidR="00DF0704" w:rsidRPr="00292E13" w:rsidRDefault="00DF0704" w:rsidP="002674D6">
      <w:pPr>
        <w:ind w:left="2160" w:hanging="720"/>
        <w:contextualSpacing/>
        <w:rPr>
          <w:szCs w:val="24"/>
        </w:rPr>
      </w:pPr>
    </w:p>
    <w:p w14:paraId="74153CAD" w14:textId="54373B89" w:rsidR="00DF0704" w:rsidRPr="00292E13" w:rsidRDefault="00DF0704" w:rsidP="00BE26A4">
      <w:pPr>
        <w:ind w:left="720" w:hanging="720"/>
        <w:contextualSpacing/>
        <w:rPr>
          <w:szCs w:val="24"/>
        </w:rPr>
      </w:pPr>
      <w:r>
        <w:rPr>
          <w:szCs w:val="24"/>
        </w:rPr>
        <w:t xml:space="preserve">2.  </w:t>
      </w:r>
      <w:r>
        <w:rPr>
          <w:szCs w:val="24"/>
        </w:rPr>
        <w:tab/>
        <w:t>D</w:t>
      </w:r>
      <w:r w:rsidRPr="00292E13">
        <w:rPr>
          <w:szCs w:val="24"/>
        </w:rPr>
        <w:t xml:space="preserve">emonstrate critical thinking about </w:t>
      </w:r>
      <w:r>
        <w:rPr>
          <w:szCs w:val="24"/>
        </w:rPr>
        <w:t xml:space="preserve">the </w:t>
      </w:r>
      <w:r w:rsidRPr="00292E13">
        <w:rPr>
          <w:szCs w:val="24"/>
        </w:rPr>
        <w:t>problems that contribute to homelessness and poverty</w:t>
      </w:r>
      <w:r>
        <w:rPr>
          <w:szCs w:val="24"/>
        </w:rPr>
        <w:t xml:space="preserve"> </w:t>
      </w:r>
      <w:r w:rsidR="009F0B90">
        <w:rPr>
          <w:szCs w:val="24"/>
        </w:rPr>
        <w:t>and</w:t>
      </w:r>
      <w:r w:rsidR="008447C5">
        <w:rPr>
          <w:szCs w:val="24"/>
        </w:rPr>
        <w:t xml:space="preserve"> the</w:t>
      </w:r>
      <w:r w:rsidR="000A0D2D">
        <w:rPr>
          <w:szCs w:val="24"/>
        </w:rPr>
        <w:t xml:space="preserve"> </w:t>
      </w:r>
      <w:r>
        <w:rPr>
          <w:szCs w:val="24"/>
        </w:rPr>
        <w:t>clinical</w:t>
      </w:r>
      <w:r w:rsidR="008447C5">
        <w:rPr>
          <w:szCs w:val="24"/>
        </w:rPr>
        <w:t>, program</w:t>
      </w:r>
      <w:r w:rsidR="009F0B90">
        <w:rPr>
          <w:szCs w:val="24"/>
        </w:rPr>
        <w:t>,</w:t>
      </w:r>
      <w:r>
        <w:rPr>
          <w:szCs w:val="24"/>
        </w:rPr>
        <w:t xml:space="preserve"> </w:t>
      </w:r>
      <w:r w:rsidR="000A0D2D">
        <w:rPr>
          <w:szCs w:val="24"/>
        </w:rPr>
        <w:t xml:space="preserve">and policy </w:t>
      </w:r>
      <w:r>
        <w:rPr>
          <w:szCs w:val="24"/>
        </w:rPr>
        <w:t>attempts at solutions</w:t>
      </w:r>
      <w:r w:rsidRPr="00292E13">
        <w:rPr>
          <w:szCs w:val="24"/>
        </w:rPr>
        <w:t>.</w:t>
      </w:r>
    </w:p>
    <w:p w14:paraId="6DC59F32" w14:textId="77777777" w:rsidR="00DF0704" w:rsidRDefault="00DF0704" w:rsidP="002674D6">
      <w:pPr>
        <w:ind w:left="1440" w:hanging="720"/>
        <w:contextualSpacing/>
        <w:rPr>
          <w:szCs w:val="24"/>
        </w:rPr>
      </w:pPr>
    </w:p>
    <w:p w14:paraId="51794629" w14:textId="77777777" w:rsidR="00DF0704" w:rsidRPr="00292E13" w:rsidRDefault="00DF0704" w:rsidP="00BE26A4">
      <w:pPr>
        <w:ind w:left="720" w:hanging="720"/>
        <w:contextualSpacing/>
        <w:rPr>
          <w:szCs w:val="24"/>
        </w:rPr>
      </w:pPr>
      <w:r>
        <w:rPr>
          <w:szCs w:val="24"/>
        </w:rPr>
        <w:t>3.</w:t>
      </w:r>
      <w:r>
        <w:rPr>
          <w:szCs w:val="24"/>
        </w:rPr>
        <w:tab/>
        <w:t>Formulate and apply strategies to</w:t>
      </w:r>
      <w:r w:rsidRPr="00292E13">
        <w:rPr>
          <w:szCs w:val="24"/>
        </w:rPr>
        <w:t xml:space="preserve"> </w:t>
      </w:r>
      <w:r>
        <w:rPr>
          <w:szCs w:val="24"/>
        </w:rPr>
        <w:t xml:space="preserve">prevent or </w:t>
      </w:r>
      <w:r w:rsidRPr="00292E13">
        <w:rPr>
          <w:szCs w:val="24"/>
        </w:rPr>
        <w:t>address homelessness</w:t>
      </w:r>
      <w:r>
        <w:rPr>
          <w:szCs w:val="24"/>
        </w:rPr>
        <w:t xml:space="preserve"> in a comprehensive fashion, integrating available evidence-based practices and engaging critical thinking to address gaps</w:t>
      </w:r>
      <w:r w:rsidRPr="00292E13">
        <w:rPr>
          <w:szCs w:val="24"/>
        </w:rPr>
        <w:t>.</w:t>
      </w:r>
    </w:p>
    <w:p w14:paraId="34857C9F" w14:textId="77777777" w:rsidR="00DF0704" w:rsidRDefault="00DF0704" w:rsidP="002674D6">
      <w:pPr>
        <w:ind w:left="1440" w:hanging="720"/>
        <w:contextualSpacing/>
        <w:rPr>
          <w:szCs w:val="24"/>
        </w:rPr>
      </w:pPr>
    </w:p>
    <w:p w14:paraId="000A9E8E" w14:textId="77777777" w:rsidR="00DF0704" w:rsidRDefault="00DF0704" w:rsidP="00BE26A4">
      <w:pPr>
        <w:ind w:left="720" w:hanging="720"/>
        <w:contextualSpacing/>
        <w:rPr>
          <w:szCs w:val="24"/>
        </w:rPr>
      </w:pPr>
      <w:r>
        <w:rPr>
          <w:szCs w:val="24"/>
        </w:rPr>
        <w:t>4.</w:t>
      </w:r>
      <w:r>
        <w:rPr>
          <w:szCs w:val="24"/>
        </w:rPr>
        <w:tab/>
        <w:t>Appreciate the contributing role of trauma and co-occurring disorders.</w:t>
      </w:r>
    </w:p>
    <w:p w14:paraId="3271694E" w14:textId="77777777" w:rsidR="00DF0704" w:rsidRDefault="00DF0704" w:rsidP="002674D6">
      <w:pPr>
        <w:ind w:left="1440" w:hanging="720"/>
        <w:contextualSpacing/>
        <w:rPr>
          <w:szCs w:val="24"/>
        </w:rPr>
      </w:pPr>
    </w:p>
    <w:p w14:paraId="43E1A643" w14:textId="65F3E0CB" w:rsidR="00DF0704" w:rsidRDefault="00DF0704" w:rsidP="00BE26A4">
      <w:pPr>
        <w:ind w:left="720" w:hanging="720"/>
        <w:contextualSpacing/>
        <w:rPr>
          <w:szCs w:val="24"/>
        </w:rPr>
      </w:pPr>
      <w:r>
        <w:rPr>
          <w:szCs w:val="24"/>
        </w:rPr>
        <w:t xml:space="preserve">5.  </w:t>
      </w:r>
      <w:r>
        <w:rPr>
          <w:szCs w:val="24"/>
        </w:rPr>
        <w:tab/>
        <w:t xml:space="preserve">Be able to assess adverse childhood experiences (ACEs) and post-traumatic stress disorder (PTSD), demonstrating the ability to apply clinical knowledge and skill to </w:t>
      </w:r>
      <w:r w:rsidR="009F0B90">
        <w:rPr>
          <w:szCs w:val="24"/>
        </w:rPr>
        <w:t>intervene effectively</w:t>
      </w:r>
      <w:r>
        <w:rPr>
          <w:szCs w:val="24"/>
        </w:rPr>
        <w:t>.</w:t>
      </w:r>
    </w:p>
    <w:p w14:paraId="42B4200C" w14:textId="77777777" w:rsidR="00DF0704" w:rsidRDefault="00DF0704" w:rsidP="002674D6">
      <w:pPr>
        <w:ind w:left="1440" w:hanging="720"/>
        <w:contextualSpacing/>
        <w:rPr>
          <w:szCs w:val="24"/>
        </w:rPr>
      </w:pPr>
    </w:p>
    <w:p w14:paraId="133E3FAF" w14:textId="5803A668" w:rsidR="00DF0704" w:rsidRDefault="00DF0704" w:rsidP="00BE26A4">
      <w:pPr>
        <w:ind w:left="720" w:hanging="720"/>
        <w:contextualSpacing/>
        <w:rPr>
          <w:szCs w:val="24"/>
        </w:rPr>
      </w:pPr>
      <w:r>
        <w:rPr>
          <w:szCs w:val="24"/>
        </w:rPr>
        <w:t>6.</w:t>
      </w:r>
      <w:r>
        <w:rPr>
          <w:szCs w:val="24"/>
        </w:rPr>
        <w:tab/>
        <w:t xml:space="preserve">Demonstrate ability </w:t>
      </w:r>
      <w:r w:rsidR="009F0B90">
        <w:rPr>
          <w:szCs w:val="24"/>
        </w:rPr>
        <w:t>to assess and intervene with co-occurring disorders clinically</w:t>
      </w:r>
      <w:r>
        <w:rPr>
          <w:szCs w:val="24"/>
        </w:rPr>
        <w:t>.</w:t>
      </w:r>
    </w:p>
    <w:p w14:paraId="561DCF73" w14:textId="77777777" w:rsidR="00DF0704" w:rsidRDefault="00DF0704" w:rsidP="002674D6">
      <w:pPr>
        <w:ind w:left="1440" w:hanging="720"/>
        <w:contextualSpacing/>
        <w:rPr>
          <w:szCs w:val="24"/>
        </w:rPr>
      </w:pPr>
    </w:p>
    <w:p w14:paraId="50AC556E" w14:textId="77777777" w:rsidR="00DF0704" w:rsidRDefault="00DF0704" w:rsidP="00BE26A4">
      <w:pPr>
        <w:ind w:left="720" w:hanging="720"/>
        <w:contextualSpacing/>
        <w:rPr>
          <w:szCs w:val="24"/>
        </w:rPr>
      </w:pPr>
      <w:r>
        <w:rPr>
          <w:szCs w:val="24"/>
        </w:rPr>
        <w:t xml:space="preserve">7.  </w:t>
      </w:r>
      <w:r>
        <w:rPr>
          <w:szCs w:val="24"/>
        </w:rPr>
        <w:tab/>
        <w:t>Enhance crisis intervention skills.</w:t>
      </w:r>
    </w:p>
    <w:p w14:paraId="7E5630F4" w14:textId="77777777" w:rsidR="00DF0704" w:rsidRDefault="00DF0704" w:rsidP="002674D6">
      <w:pPr>
        <w:ind w:left="1440" w:hanging="720"/>
        <w:contextualSpacing/>
        <w:rPr>
          <w:szCs w:val="24"/>
        </w:rPr>
      </w:pPr>
    </w:p>
    <w:p w14:paraId="4BA0F23B" w14:textId="03EC44D2" w:rsidR="00DF0704" w:rsidRDefault="00DF0704" w:rsidP="00BE26A4">
      <w:pPr>
        <w:ind w:left="720" w:hanging="720"/>
        <w:contextualSpacing/>
        <w:rPr>
          <w:szCs w:val="24"/>
        </w:rPr>
      </w:pPr>
      <w:r>
        <w:rPr>
          <w:szCs w:val="24"/>
        </w:rPr>
        <w:t xml:space="preserve">8.  </w:t>
      </w:r>
      <w:r>
        <w:rPr>
          <w:szCs w:val="24"/>
        </w:rPr>
        <w:tab/>
        <w:t>Identify stage</w:t>
      </w:r>
      <w:r w:rsidR="009F0B90">
        <w:rPr>
          <w:szCs w:val="24"/>
        </w:rPr>
        <w:t>s</w:t>
      </w:r>
      <w:r>
        <w:rPr>
          <w:szCs w:val="24"/>
        </w:rPr>
        <w:t xml:space="preserve"> of change, using appropriate motivational strategies to intervene with each stage.</w:t>
      </w:r>
    </w:p>
    <w:p w14:paraId="7879A95B" w14:textId="77777777" w:rsidR="00DF0704" w:rsidRDefault="00DF0704" w:rsidP="002674D6">
      <w:pPr>
        <w:ind w:left="1440" w:hanging="720"/>
        <w:contextualSpacing/>
        <w:rPr>
          <w:szCs w:val="24"/>
        </w:rPr>
      </w:pPr>
    </w:p>
    <w:p w14:paraId="6E6305C9" w14:textId="77777777" w:rsidR="00DF0704" w:rsidRPr="00292E13" w:rsidRDefault="00DF0704" w:rsidP="00BE26A4">
      <w:pPr>
        <w:ind w:left="720" w:hanging="720"/>
        <w:contextualSpacing/>
        <w:rPr>
          <w:szCs w:val="24"/>
        </w:rPr>
      </w:pPr>
      <w:r>
        <w:rPr>
          <w:szCs w:val="24"/>
        </w:rPr>
        <w:t xml:space="preserve">9.  </w:t>
      </w:r>
      <w:r>
        <w:rPr>
          <w:szCs w:val="24"/>
        </w:rPr>
        <w:tab/>
        <w:t>Demonstrate ability to apply group work knowledge and skill in the therapeutic community context.</w:t>
      </w:r>
    </w:p>
    <w:p w14:paraId="67E1E86D" w14:textId="77777777" w:rsidR="00DF0704" w:rsidRDefault="00DF0704" w:rsidP="002674D6">
      <w:pPr>
        <w:contextualSpacing/>
        <w:rPr>
          <w:szCs w:val="24"/>
        </w:rPr>
      </w:pPr>
    </w:p>
    <w:p w14:paraId="609E99E7" w14:textId="57E1DA72" w:rsidR="00DF0704" w:rsidRDefault="00DF0704" w:rsidP="00BE26A4">
      <w:pPr>
        <w:ind w:left="720" w:hanging="720"/>
        <w:contextualSpacing/>
        <w:rPr>
          <w:szCs w:val="24"/>
        </w:rPr>
      </w:pPr>
      <w:r>
        <w:rPr>
          <w:szCs w:val="24"/>
        </w:rPr>
        <w:t>10.</w:t>
      </w:r>
      <w:r>
        <w:rPr>
          <w:szCs w:val="24"/>
        </w:rPr>
        <w:tab/>
        <w:t>R</w:t>
      </w:r>
      <w:r w:rsidRPr="00292E13">
        <w:rPr>
          <w:szCs w:val="24"/>
        </w:rPr>
        <w:t>ecognize how various forms of prejudice</w:t>
      </w:r>
      <w:r>
        <w:rPr>
          <w:szCs w:val="24"/>
        </w:rPr>
        <w:t xml:space="preserve"> and oppression</w:t>
      </w:r>
      <w:r w:rsidRPr="00292E13">
        <w:rPr>
          <w:szCs w:val="24"/>
        </w:rPr>
        <w:t xml:space="preserve"> </w:t>
      </w:r>
      <w:r>
        <w:rPr>
          <w:szCs w:val="24"/>
        </w:rPr>
        <w:t>contribute to homelessness and gain competence working with the racially and ethnically diverse homeless population.</w:t>
      </w:r>
    </w:p>
    <w:p w14:paraId="3F8319DF" w14:textId="77777777" w:rsidR="00DF0704" w:rsidRDefault="00DF0704" w:rsidP="002674D6">
      <w:pPr>
        <w:ind w:left="1440" w:hanging="720"/>
        <w:contextualSpacing/>
        <w:rPr>
          <w:szCs w:val="24"/>
        </w:rPr>
      </w:pPr>
    </w:p>
    <w:p w14:paraId="23844985" w14:textId="77777777" w:rsidR="00DF0704" w:rsidRDefault="009D01B0" w:rsidP="00BE26A4">
      <w:pPr>
        <w:ind w:left="720" w:hanging="720"/>
        <w:contextualSpacing/>
        <w:rPr>
          <w:szCs w:val="24"/>
        </w:rPr>
      </w:pPr>
      <w:r>
        <w:rPr>
          <w:szCs w:val="24"/>
        </w:rPr>
        <w:t xml:space="preserve">11.  </w:t>
      </w:r>
      <w:r>
        <w:rPr>
          <w:szCs w:val="24"/>
        </w:rPr>
        <w:tab/>
        <w:t xml:space="preserve">Understand and </w:t>
      </w:r>
      <w:r w:rsidR="00CD1D15">
        <w:rPr>
          <w:szCs w:val="24"/>
        </w:rPr>
        <w:t xml:space="preserve">apply evidence-supported interventions such as </w:t>
      </w:r>
      <w:r w:rsidR="007869A3">
        <w:rPr>
          <w:szCs w:val="24"/>
        </w:rPr>
        <w:t>critical time intervention (CTI),</w:t>
      </w:r>
      <w:r w:rsidR="00DF0704">
        <w:rPr>
          <w:szCs w:val="24"/>
        </w:rPr>
        <w:t xml:space="preserve"> assertive community tre</w:t>
      </w:r>
      <w:r w:rsidR="007869A3">
        <w:rPr>
          <w:szCs w:val="24"/>
        </w:rPr>
        <w:t>atment (ACT) teams,</w:t>
      </w:r>
      <w:r w:rsidR="00DF0704">
        <w:rPr>
          <w:szCs w:val="24"/>
        </w:rPr>
        <w:t xml:space="preserve"> therapeutic community</w:t>
      </w:r>
      <w:r w:rsidR="007869A3">
        <w:rPr>
          <w:szCs w:val="24"/>
        </w:rPr>
        <w:t>, and</w:t>
      </w:r>
      <w:r w:rsidR="00CD1D15">
        <w:rPr>
          <w:szCs w:val="24"/>
        </w:rPr>
        <w:t>/or</w:t>
      </w:r>
      <w:r w:rsidR="007869A3">
        <w:rPr>
          <w:szCs w:val="24"/>
        </w:rPr>
        <w:t xml:space="preserve"> Housing First</w:t>
      </w:r>
      <w:r w:rsidR="00DF0704">
        <w:rPr>
          <w:szCs w:val="24"/>
        </w:rPr>
        <w:t xml:space="preserve"> programs.</w:t>
      </w:r>
    </w:p>
    <w:p w14:paraId="25052E10" w14:textId="77777777" w:rsidR="00DF0704" w:rsidRDefault="00DF0704" w:rsidP="002674D6">
      <w:pPr>
        <w:ind w:left="1440" w:hanging="720"/>
        <w:contextualSpacing/>
        <w:rPr>
          <w:szCs w:val="24"/>
        </w:rPr>
      </w:pPr>
    </w:p>
    <w:p w14:paraId="52C4DEDF" w14:textId="0E8619C3" w:rsidR="00DF0704" w:rsidRDefault="00DF0704" w:rsidP="00BE26A4">
      <w:pPr>
        <w:ind w:left="720" w:hanging="720"/>
        <w:contextualSpacing/>
        <w:rPr>
          <w:szCs w:val="24"/>
        </w:rPr>
      </w:pPr>
      <w:r>
        <w:rPr>
          <w:szCs w:val="24"/>
        </w:rPr>
        <w:t>12.</w:t>
      </w:r>
      <w:r>
        <w:rPr>
          <w:szCs w:val="24"/>
        </w:rPr>
        <w:tab/>
        <w:t>A</w:t>
      </w:r>
      <w:r w:rsidRPr="00292E13">
        <w:rPr>
          <w:szCs w:val="24"/>
        </w:rPr>
        <w:t>cquire knowledge of the complex network of service needs required to comprehensively address homelessness</w:t>
      </w:r>
      <w:r>
        <w:rPr>
          <w:szCs w:val="24"/>
        </w:rPr>
        <w:t xml:space="preserve"> </w:t>
      </w:r>
      <w:proofErr w:type="gramStart"/>
      <w:r>
        <w:rPr>
          <w:szCs w:val="24"/>
        </w:rPr>
        <w:t>and  develop</w:t>
      </w:r>
      <w:proofErr w:type="gramEnd"/>
      <w:r>
        <w:rPr>
          <w:szCs w:val="24"/>
        </w:rPr>
        <w:t xml:space="preserve"> leadership and team-building skills to</w:t>
      </w:r>
      <w:r w:rsidR="00E859D9">
        <w:rPr>
          <w:szCs w:val="24"/>
        </w:rPr>
        <w:t xml:space="preserve"> influence policy development,</w:t>
      </w:r>
      <w:r>
        <w:rPr>
          <w:szCs w:val="24"/>
        </w:rPr>
        <w:t xml:space="preserve"> shape the delivery of services</w:t>
      </w:r>
      <w:r w:rsidR="00E859D9">
        <w:rPr>
          <w:szCs w:val="24"/>
        </w:rPr>
        <w:t>,</w:t>
      </w:r>
      <w:r>
        <w:rPr>
          <w:szCs w:val="24"/>
        </w:rPr>
        <w:t xml:space="preserve"> and mobilize resources</w:t>
      </w:r>
      <w:r w:rsidRPr="00292E13">
        <w:rPr>
          <w:szCs w:val="24"/>
        </w:rPr>
        <w:t>.</w:t>
      </w:r>
    </w:p>
    <w:p w14:paraId="65A700A7" w14:textId="77777777" w:rsidR="00DF0704" w:rsidRDefault="00DF0704" w:rsidP="002674D6">
      <w:pPr>
        <w:ind w:left="1440" w:hanging="720"/>
        <w:contextualSpacing/>
        <w:rPr>
          <w:szCs w:val="24"/>
        </w:rPr>
      </w:pPr>
    </w:p>
    <w:p w14:paraId="52D0F93C" w14:textId="77777777" w:rsidR="00DF0704" w:rsidRPr="00292E13" w:rsidRDefault="00DF0704" w:rsidP="00BE26A4">
      <w:pPr>
        <w:ind w:left="720" w:hanging="720"/>
        <w:contextualSpacing/>
        <w:rPr>
          <w:szCs w:val="24"/>
        </w:rPr>
      </w:pPr>
      <w:r>
        <w:rPr>
          <w:szCs w:val="24"/>
        </w:rPr>
        <w:t>13.</w:t>
      </w:r>
      <w:r>
        <w:rPr>
          <w:szCs w:val="24"/>
        </w:rPr>
        <w:tab/>
        <w:t>A</w:t>
      </w:r>
      <w:r w:rsidRPr="00292E13">
        <w:rPr>
          <w:szCs w:val="24"/>
        </w:rPr>
        <w:t>ppraise how societal values are reflected in social welfare policies</w:t>
      </w:r>
      <w:r>
        <w:rPr>
          <w:szCs w:val="24"/>
        </w:rPr>
        <w:t xml:space="preserve"> and service delivery arrangements, which impact clinical care</w:t>
      </w:r>
      <w:r w:rsidRPr="00292E13">
        <w:rPr>
          <w:szCs w:val="24"/>
        </w:rPr>
        <w:t>.</w:t>
      </w:r>
    </w:p>
    <w:p w14:paraId="35F64239" w14:textId="77777777" w:rsidR="00DF0704" w:rsidRDefault="00DF0704" w:rsidP="002674D6">
      <w:pPr>
        <w:ind w:left="1440" w:hanging="720"/>
        <w:contextualSpacing/>
        <w:rPr>
          <w:szCs w:val="24"/>
        </w:rPr>
      </w:pPr>
    </w:p>
    <w:p w14:paraId="43574CDD" w14:textId="77777777" w:rsidR="00DF0704" w:rsidRPr="00292E13" w:rsidRDefault="00DF0704" w:rsidP="00BE26A4">
      <w:pPr>
        <w:ind w:left="720" w:hanging="720"/>
        <w:contextualSpacing/>
        <w:rPr>
          <w:szCs w:val="24"/>
        </w:rPr>
      </w:pPr>
      <w:r>
        <w:rPr>
          <w:szCs w:val="24"/>
        </w:rPr>
        <w:t>14.</w:t>
      </w:r>
      <w:r>
        <w:rPr>
          <w:szCs w:val="24"/>
        </w:rPr>
        <w:tab/>
        <w:t>E</w:t>
      </w:r>
      <w:r w:rsidRPr="00292E13">
        <w:rPr>
          <w:szCs w:val="24"/>
        </w:rPr>
        <w:t>xamine</w:t>
      </w:r>
      <w:r>
        <w:rPr>
          <w:szCs w:val="24"/>
        </w:rPr>
        <w:t xml:space="preserve"> and critique</w:t>
      </w:r>
      <w:r w:rsidRPr="00292E13">
        <w:rPr>
          <w:szCs w:val="24"/>
        </w:rPr>
        <w:t xml:space="preserve"> federal and local government </w:t>
      </w:r>
      <w:r w:rsidR="00E859D9">
        <w:rPr>
          <w:szCs w:val="24"/>
        </w:rPr>
        <w:t xml:space="preserve">policies, </w:t>
      </w:r>
      <w:r w:rsidRPr="00292E13">
        <w:rPr>
          <w:szCs w:val="24"/>
        </w:rPr>
        <w:t>services</w:t>
      </w:r>
      <w:r w:rsidR="00E859D9">
        <w:rPr>
          <w:szCs w:val="24"/>
        </w:rPr>
        <w:t>,</w:t>
      </w:r>
      <w:r w:rsidRPr="00292E13">
        <w:rPr>
          <w:szCs w:val="24"/>
        </w:rPr>
        <w:t xml:space="preserve"> and strategies for addressing </w:t>
      </w:r>
      <w:r>
        <w:rPr>
          <w:szCs w:val="24"/>
        </w:rPr>
        <w:t>and preventing homelessness.</w:t>
      </w:r>
    </w:p>
    <w:p w14:paraId="072C910E" w14:textId="77777777" w:rsidR="00DF0704" w:rsidRPr="00292E13" w:rsidRDefault="00DF0704" w:rsidP="002674D6">
      <w:pPr>
        <w:ind w:left="2160" w:hanging="720"/>
        <w:contextualSpacing/>
        <w:rPr>
          <w:szCs w:val="24"/>
        </w:rPr>
      </w:pPr>
    </w:p>
    <w:p w14:paraId="53C58699" w14:textId="77777777" w:rsidR="00DF0704" w:rsidRPr="009D01B0" w:rsidRDefault="00DF0704" w:rsidP="00BE26A4">
      <w:pPr>
        <w:ind w:left="720" w:hanging="720"/>
        <w:contextualSpacing/>
        <w:rPr>
          <w:szCs w:val="24"/>
        </w:rPr>
      </w:pPr>
      <w:r>
        <w:rPr>
          <w:szCs w:val="24"/>
        </w:rPr>
        <w:t xml:space="preserve">15.  </w:t>
      </w:r>
      <w:r>
        <w:rPr>
          <w:szCs w:val="24"/>
        </w:rPr>
        <w:tab/>
        <w:t>Respond to the ethical imperative to prevent burno</w:t>
      </w:r>
      <w:r w:rsidR="007869A3">
        <w:rPr>
          <w:szCs w:val="24"/>
        </w:rPr>
        <w:t>ut while building capacity to handle complexity, incorporating self-care and leadership</w:t>
      </w:r>
      <w:r>
        <w:rPr>
          <w:szCs w:val="24"/>
        </w:rPr>
        <w:t xml:space="preserve"> development in your work.</w:t>
      </w:r>
    </w:p>
    <w:p w14:paraId="5BC9847B" w14:textId="77777777" w:rsidR="00170137" w:rsidRDefault="00170137" w:rsidP="002674D6">
      <w:pPr>
        <w:pStyle w:val="Header"/>
        <w:tabs>
          <w:tab w:val="clear" w:pos="4320"/>
          <w:tab w:val="clear" w:pos="8640"/>
        </w:tabs>
        <w:contextualSpacing/>
      </w:pPr>
    </w:p>
    <w:p w14:paraId="5CEC47E9" w14:textId="49971938" w:rsidR="0039766E" w:rsidRDefault="0039766E" w:rsidP="002674D6">
      <w:pPr>
        <w:pStyle w:val="Body"/>
        <w:contextualSpacing/>
        <w:outlineLvl w:val="0"/>
        <w:rPr>
          <w:rFonts w:ascii="Times New Roman" w:hAnsi="Times New Roman"/>
          <w:b/>
        </w:rPr>
      </w:pPr>
      <w:r>
        <w:rPr>
          <w:rFonts w:ascii="Times New Roman" w:hAnsi="Times New Roman"/>
          <w:b/>
        </w:rPr>
        <w:t>COUR</w:t>
      </w:r>
      <w:r w:rsidR="00F140FA">
        <w:rPr>
          <w:rFonts w:ascii="Times New Roman" w:hAnsi="Times New Roman"/>
          <w:b/>
        </w:rPr>
        <w:t xml:space="preserve">SE REQUIREMENTS: </w:t>
      </w:r>
      <w:r>
        <w:rPr>
          <w:rFonts w:ascii="Times New Roman" w:hAnsi="Times New Roman"/>
          <w:b/>
        </w:rPr>
        <w:t xml:space="preserve"> </w:t>
      </w:r>
    </w:p>
    <w:p w14:paraId="6F8F9EB1" w14:textId="77777777" w:rsidR="000376A4" w:rsidRDefault="000376A4" w:rsidP="00BE26A4">
      <w:pPr>
        <w:pStyle w:val="Body"/>
        <w:contextualSpacing/>
        <w:rPr>
          <w:rFonts w:ascii="Times New Roman" w:hAnsi="Times New Roman"/>
          <w:b/>
          <w:u w:val="single"/>
        </w:rPr>
      </w:pPr>
    </w:p>
    <w:p w14:paraId="73C7DF76" w14:textId="109B0827" w:rsidR="00F140FA" w:rsidRDefault="00F140FA" w:rsidP="00BE26A4">
      <w:pPr>
        <w:contextualSpacing/>
        <w:rPr>
          <w:szCs w:val="24"/>
        </w:rPr>
      </w:pPr>
      <w:r>
        <w:rPr>
          <w:szCs w:val="24"/>
        </w:rPr>
        <w:t>The objectives for this cou</w:t>
      </w:r>
      <w:r w:rsidR="00E55CFE">
        <w:rPr>
          <w:szCs w:val="24"/>
        </w:rPr>
        <w:t>rse suggest that learning</w:t>
      </w:r>
      <w:r>
        <w:rPr>
          <w:szCs w:val="24"/>
        </w:rPr>
        <w:t xml:space="preserve"> take</w:t>
      </w:r>
      <w:r w:rsidR="009F0B90">
        <w:rPr>
          <w:szCs w:val="24"/>
        </w:rPr>
        <w:t>s</w:t>
      </w:r>
      <w:r>
        <w:rPr>
          <w:szCs w:val="24"/>
        </w:rPr>
        <w:t xml:space="preserve"> place both c</w:t>
      </w:r>
      <w:r w:rsidR="00E55CFE">
        <w:rPr>
          <w:szCs w:val="24"/>
        </w:rPr>
        <w:t xml:space="preserve">ognitively and </w:t>
      </w:r>
      <w:r w:rsidR="00F47FDC">
        <w:rPr>
          <w:szCs w:val="24"/>
        </w:rPr>
        <w:t xml:space="preserve">experientially. Internet access is required to complete work for this course. </w:t>
      </w:r>
      <w:r w:rsidRPr="00114402">
        <w:rPr>
          <w:szCs w:val="24"/>
          <w:highlight w:val="yellow"/>
        </w:rPr>
        <w:t>Class s</w:t>
      </w:r>
      <w:r w:rsidRPr="009E4467">
        <w:rPr>
          <w:szCs w:val="24"/>
          <w:highlight w:val="yellow"/>
        </w:rPr>
        <w:t xml:space="preserve">essions in this blended course will consist of </w:t>
      </w:r>
      <w:r w:rsidR="00DB6DA9">
        <w:rPr>
          <w:szCs w:val="24"/>
          <w:highlight w:val="yellow"/>
        </w:rPr>
        <w:t>zoom</w:t>
      </w:r>
      <w:r w:rsidRPr="009E4467">
        <w:rPr>
          <w:szCs w:val="24"/>
          <w:highlight w:val="yellow"/>
        </w:rPr>
        <w:t xml:space="preserve"> and </w:t>
      </w:r>
      <w:r w:rsidR="002248C8">
        <w:rPr>
          <w:szCs w:val="24"/>
          <w:highlight w:val="yellow"/>
        </w:rPr>
        <w:t>online</w:t>
      </w:r>
      <w:r w:rsidRPr="009E4467">
        <w:rPr>
          <w:szCs w:val="24"/>
          <w:highlight w:val="yellow"/>
        </w:rPr>
        <w:t xml:space="preserve"> discussion, case presentations, experiential exercises, and presentations </w:t>
      </w:r>
      <w:r w:rsidR="00FD69A2">
        <w:rPr>
          <w:szCs w:val="24"/>
          <w:highlight w:val="yellow"/>
        </w:rPr>
        <w:t>by the instructor, student team</w:t>
      </w:r>
      <w:r w:rsidRPr="009E4467">
        <w:rPr>
          <w:szCs w:val="24"/>
          <w:highlight w:val="yellow"/>
        </w:rPr>
        <w:t>s, and guest speakers.  Given the importance of student participation in this</w:t>
      </w:r>
      <w:r w:rsidR="00DB6DA9">
        <w:rPr>
          <w:szCs w:val="24"/>
          <w:highlight w:val="yellow"/>
        </w:rPr>
        <w:t xml:space="preserve"> fully online</w:t>
      </w:r>
      <w:r w:rsidRPr="009E4467">
        <w:rPr>
          <w:szCs w:val="24"/>
          <w:highlight w:val="yellow"/>
        </w:rPr>
        <w:t xml:space="preserve"> format, class attendance and the ability to</w:t>
      </w:r>
      <w:r w:rsidR="00DB6DA9">
        <w:rPr>
          <w:szCs w:val="24"/>
          <w:highlight w:val="yellow"/>
        </w:rPr>
        <w:t xml:space="preserve"> participate in online</w:t>
      </w:r>
      <w:r w:rsidRPr="009E4467">
        <w:rPr>
          <w:szCs w:val="24"/>
          <w:highlight w:val="yellow"/>
        </w:rPr>
        <w:t xml:space="preserve"> </w:t>
      </w:r>
      <w:r w:rsidR="002248C8">
        <w:rPr>
          <w:szCs w:val="24"/>
          <w:highlight w:val="yellow"/>
        </w:rPr>
        <w:t>discussions</w:t>
      </w:r>
      <w:r w:rsidR="00DB6DA9">
        <w:rPr>
          <w:szCs w:val="24"/>
          <w:highlight w:val="yellow"/>
        </w:rPr>
        <w:t xml:space="preserve"> of</w:t>
      </w:r>
      <w:r w:rsidRPr="009E4467">
        <w:rPr>
          <w:szCs w:val="24"/>
          <w:highlight w:val="yellow"/>
        </w:rPr>
        <w:t xml:space="preserve"> assigned readings will be essential for student contributions to a successful course.</w:t>
      </w:r>
      <w:r>
        <w:rPr>
          <w:szCs w:val="24"/>
        </w:rPr>
        <w:t xml:space="preserve"> </w:t>
      </w:r>
      <w:r w:rsidR="00FD69A2">
        <w:rPr>
          <w:szCs w:val="24"/>
        </w:rPr>
        <w:t xml:space="preserve">Portions of this course </w:t>
      </w:r>
      <w:r w:rsidR="00DB6DA9">
        <w:rPr>
          <w:szCs w:val="24"/>
        </w:rPr>
        <w:t>may involve</w:t>
      </w:r>
      <w:r w:rsidR="00FD69A2">
        <w:rPr>
          <w:szCs w:val="24"/>
        </w:rPr>
        <w:t xml:space="preserve"> team-based</w:t>
      </w:r>
      <w:r w:rsidR="00DB6DA9">
        <w:rPr>
          <w:szCs w:val="24"/>
        </w:rPr>
        <w:t xml:space="preserve"> activity</w:t>
      </w:r>
      <w:r w:rsidR="00FD69A2">
        <w:rPr>
          <w:szCs w:val="24"/>
        </w:rPr>
        <w:t xml:space="preserve">. </w:t>
      </w:r>
      <w:r>
        <w:rPr>
          <w:szCs w:val="24"/>
        </w:rPr>
        <w:t xml:space="preserve">In addition to </w:t>
      </w:r>
      <w:r w:rsidR="00DB6DA9">
        <w:rPr>
          <w:szCs w:val="24"/>
        </w:rPr>
        <w:t>sharing and discussing</w:t>
      </w:r>
      <w:r>
        <w:rPr>
          <w:szCs w:val="24"/>
        </w:rPr>
        <w:t xml:space="preserve"> case material</w:t>
      </w:r>
      <w:r w:rsidR="007811BA">
        <w:rPr>
          <w:szCs w:val="24"/>
        </w:rPr>
        <w:t xml:space="preserve"> online</w:t>
      </w:r>
      <w:r w:rsidR="00DB6DA9">
        <w:rPr>
          <w:szCs w:val="24"/>
        </w:rPr>
        <w:t xml:space="preserve"> (synchronously and asynchronously)</w:t>
      </w:r>
      <w:r>
        <w:rPr>
          <w:szCs w:val="24"/>
        </w:rPr>
        <w:t xml:space="preserve">, students will be expected to demonstrate </w:t>
      </w:r>
      <w:r w:rsidR="002248C8">
        <w:rPr>
          <w:szCs w:val="24"/>
        </w:rPr>
        <w:t xml:space="preserve">the </w:t>
      </w:r>
      <w:r>
        <w:rPr>
          <w:szCs w:val="24"/>
        </w:rPr>
        <w:t xml:space="preserve">integration of practice theory, skills, and field experience in </w:t>
      </w:r>
      <w:r>
        <w:rPr>
          <w:szCs w:val="24"/>
        </w:rPr>
        <w:lastRenderedPageBreak/>
        <w:t>written assignments.  Participation and discussion guidelines will be dev</w:t>
      </w:r>
      <w:r w:rsidR="0044633E">
        <w:rPr>
          <w:szCs w:val="24"/>
        </w:rPr>
        <w:t>eloped</w:t>
      </w:r>
      <w:r w:rsidR="00DB6DA9">
        <w:rPr>
          <w:szCs w:val="24"/>
        </w:rPr>
        <w:t xml:space="preserve"> with the class, and an online discussion post grading rubric will be shared on Blackboard</w:t>
      </w:r>
      <w:r>
        <w:rPr>
          <w:szCs w:val="24"/>
        </w:rPr>
        <w:t>.</w:t>
      </w:r>
    </w:p>
    <w:p w14:paraId="55D4B91D" w14:textId="77777777" w:rsidR="008447C5" w:rsidRPr="00F140FA" w:rsidRDefault="008447C5" w:rsidP="00BE26A4">
      <w:pPr>
        <w:contextualSpacing/>
        <w:rPr>
          <w:szCs w:val="24"/>
        </w:rPr>
      </w:pPr>
    </w:p>
    <w:p w14:paraId="5CCE6221" w14:textId="26946A6E" w:rsidR="00A51D82" w:rsidRPr="00BE26A4" w:rsidRDefault="00A51D82" w:rsidP="00BE26A4">
      <w:pPr>
        <w:contextualSpacing/>
        <w:rPr>
          <w:b/>
        </w:rPr>
      </w:pPr>
      <w:r w:rsidRPr="00BE26A4">
        <w:rPr>
          <w:b/>
        </w:rPr>
        <w:t>Required Materials</w:t>
      </w:r>
    </w:p>
    <w:p w14:paraId="74976899" w14:textId="77777777" w:rsidR="00A51D82" w:rsidRDefault="00A51D82" w:rsidP="00BE26A4">
      <w:pPr>
        <w:contextualSpacing/>
      </w:pPr>
    </w:p>
    <w:p w14:paraId="778F08A2" w14:textId="77777777" w:rsidR="001714F7" w:rsidRDefault="001714F7" w:rsidP="00BE26A4">
      <w:pPr>
        <w:contextualSpacing/>
      </w:pPr>
      <w:r w:rsidRPr="00441A7B">
        <w:t xml:space="preserve">Larkin, H.; </w:t>
      </w:r>
      <w:proofErr w:type="spellStart"/>
      <w:r w:rsidRPr="00441A7B">
        <w:t>A</w:t>
      </w:r>
      <w:r>
        <w:t>ykanian</w:t>
      </w:r>
      <w:proofErr w:type="spellEnd"/>
      <w:r w:rsidRPr="00441A7B">
        <w:t xml:space="preserve">, A.; Streeter, C. (Eds). (2019). Homelessness Intervention and Prevention </w:t>
      </w:r>
    </w:p>
    <w:p w14:paraId="454B33B3" w14:textId="77777777" w:rsidR="001714F7" w:rsidRDefault="001714F7" w:rsidP="00BE26A4">
      <w:pPr>
        <w:ind w:firstLine="720"/>
        <w:contextualSpacing/>
      </w:pPr>
      <w:r w:rsidRPr="00441A7B">
        <w:t xml:space="preserve">in Social Work: Policies, Programs, and Practices. Springer International Publishing: </w:t>
      </w:r>
    </w:p>
    <w:p w14:paraId="710B35D0" w14:textId="2BDD5E12" w:rsidR="001714F7" w:rsidRDefault="001714F7" w:rsidP="00BE26A4">
      <w:pPr>
        <w:ind w:firstLine="720"/>
        <w:contextualSpacing/>
      </w:pPr>
      <w:r w:rsidRPr="00441A7B">
        <w:t>Cham, Switzerland.</w:t>
      </w:r>
    </w:p>
    <w:p w14:paraId="2B535083" w14:textId="36448D3A" w:rsidR="001714F7" w:rsidRDefault="001714F7" w:rsidP="00BE26A4">
      <w:pPr>
        <w:contextualSpacing/>
      </w:pPr>
    </w:p>
    <w:p w14:paraId="7EEAC987" w14:textId="26C3C286" w:rsidR="001714F7" w:rsidRPr="003844FD" w:rsidRDefault="001714F7" w:rsidP="00BE26A4">
      <w:pPr>
        <w:contextualSpacing/>
      </w:pPr>
      <w:r>
        <w:t xml:space="preserve">Academic journal articles will also be assigned as readings and provided through </w:t>
      </w:r>
      <w:proofErr w:type="spellStart"/>
      <w:r>
        <w:t>ERes</w:t>
      </w:r>
      <w:proofErr w:type="spellEnd"/>
      <w:r>
        <w:t xml:space="preserve">. Any assigned textbook or articles are to be read prior to </w:t>
      </w:r>
      <w:proofErr w:type="spellStart"/>
      <w:r>
        <w:t>complet</w:t>
      </w:r>
      <w:r w:rsidR="002248C8">
        <w:t>ing</w:t>
      </w:r>
      <w:r>
        <w:t>online</w:t>
      </w:r>
      <w:proofErr w:type="spellEnd"/>
      <w:r>
        <w:t xml:space="preserve"> modules or zoom participation on the topic. The textbook is also available on reserve at the library.</w:t>
      </w:r>
    </w:p>
    <w:p w14:paraId="2D4CD4DE" w14:textId="77777777" w:rsidR="001714F7" w:rsidRDefault="001714F7" w:rsidP="00BE26A4">
      <w:pPr>
        <w:contextualSpacing/>
        <w:rPr>
          <w:szCs w:val="24"/>
        </w:rPr>
      </w:pPr>
    </w:p>
    <w:p w14:paraId="6F94A2E6" w14:textId="3F0A49E0" w:rsidR="00DC35A1" w:rsidRPr="004F33A7" w:rsidRDefault="000C6131" w:rsidP="00BE26A4">
      <w:pPr>
        <w:contextualSpacing/>
        <w:rPr>
          <w:szCs w:val="24"/>
        </w:rPr>
      </w:pPr>
      <w:r>
        <w:rPr>
          <w:szCs w:val="24"/>
        </w:rPr>
        <w:t xml:space="preserve">In </w:t>
      </w:r>
      <w:r w:rsidR="001714F7">
        <w:rPr>
          <w:szCs w:val="24"/>
        </w:rPr>
        <w:t>addition to the</w:t>
      </w:r>
      <w:r>
        <w:rPr>
          <w:szCs w:val="24"/>
        </w:rPr>
        <w:t xml:space="preserve"> textbook, you </w:t>
      </w:r>
      <w:r w:rsidR="001714F7">
        <w:rPr>
          <w:szCs w:val="24"/>
        </w:rPr>
        <w:t xml:space="preserve">may </w:t>
      </w:r>
      <w:r>
        <w:rPr>
          <w:szCs w:val="24"/>
        </w:rPr>
        <w:t>need to purchase s</w:t>
      </w:r>
      <w:r w:rsidR="00182E76" w:rsidRPr="004F33A7">
        <w:rPr>
          <w:szCs w:val="24"/>
        </w:rPr>
        <w:t xml:space="preserve">elected </w:t>
      </w:r>
      <w:r w:rsidR="002248C8">
        <w:rPr>
          <w:szCs w:val="24"/>
        </w:rPr>
        <w:t>online</w:t>
      </w:r>
      <w:r w:rsidR="00182E76" w:rsidRPr="004F33A7">
        <w:rPr>
          <w:szCs w:val="24"/>
        </w:rPr>
        <w:t xml:space="preserve"> units </w:t>
      </w:r>
      <w:r w:rsidR="00DC7F59">
        <w:rPr>
          <w:szCs w:val="24"/>
        </w:rPr>
        <w:t>with instructions provided within online modules</w:t>
      </w:r>
      <w:r w:rsidR="001E41D2">
        <w:rPr>
          <w:szCs w:val="24"/>
        </w:rPr>
        <w:t>. These will be linked</w:t>
      </w:r>
      <w:r>
        <w:rPr>
          <w:szCs w:val="24"/>
        </w:rPr>
        <w:t xml:space="preserve"> within online modules</w:t>
      </w:r>
      <w:r w:rsidR="001E41D2">
        <w:rPr>
          <w:szCs w:val="24"/>
        </w:rPr>
        <w:t>. Your t</w:t>
      </w:r>
      <w:r w:rsidR="00DC7F59">
        <w:rPr>
          <w:szCs w:val="24"/>
        </w:rPr>
        <w:t xml:space="preserve">otal cost </w:t>
      </w:r>
      <w:r w:rsidR="001714F7">
        <w:rPr>
          <w:szCs w:val="24"/>
        </w:rPr>
        <w:t xml:space="preserve">of any online units </w:t>
      </w:r>
      <w:r w:rsidR="00DC7F59">
        <w:rPr>
          <w:szCs w:val="24"/>
        </w:rPr>
        <w:t>will be kept below $</w:t>
      </w:r>
      <w:r w:rsidR="00486464">
        <w:rPr>
          <w:szCs w:val="24"/>
        </w:rPr>
        <w:t>35</w:t>
      </w:r>
      <w:r w:rsidR="001E41D2">
        <w:rPr>
          <w:szCs w:val="24"/>
        </w:rPr>
        <w:t>.</w:t>
      </w:r>
    </w:p>
    <w:p w14:paraId="343A525C" w14:textId="77777777" w:rsidR="00F140FA" w:rsidRPr="00292E13" w:rsidRDefault="00F140FA" w:rsidP="00BE26A4">
      <w:pPr>
        <w:contextualSpacing/>
        <w:rPr>
          <w:szCs w:val="24"/>
        </w:rPr>
      </w:pPr>
    </w:p>
    <w:p w14:paraId="6EBF4FE6" w14:textId="69E6A104" w:rsidR="00F140FA" w:rsidRPr="00BE26A4" w:rsidRDefault="00F140FA" w:rsidP="00BE26A4">
      <w:pPr>
        <w:pStyle w:val="BodyText"/>
        <w:contextualSpacing/>
        <w:rPr>
          <w:b/>
          <w:sz w:val="24"/>
          <w:szCs w:val="24"/>
        </w:rPr>
      </w:pPr>
      <w:r w:rsidRPr="00BE26A4">
        <w:rPr>
          <w:b/>
          <w:sz w:val="24"/>
          <w:szCs w:val="24"/>
        </w:rPr>
        <w:t>Library Use</w:t>
      </w:r>
    </w:p>
    <w:p w14:paraId="40247B69" w14:textId="02C57F67" w:rsidR="002674D6" w:rsidRPr="00114402" w:rsidRDefault="00F140FA" w:rsidP="00BE26A4">
      <w:pPr>
        <w:pStyle w:val="BodyText"/>
        <w:contextualSpacing/>
        <w:rPr>
          <w:sz w:val="24"/>
          <w:szCs w:val="24"/>
        </w:rPr>
      </w:pPr>
      <w:r>
        <w:rPr>
          <w:sz w:val="24"/>
          <w:szCs w:val="24"/>
        </w:rPr>
        <w:t>Our social work liaison</w:t>
      </w:r>
      <w:r w:rsidR="00F47FDC">
        <w:rPr>
          <w:sz w:val="24"/>
          <w:szCs w:val="24"/>
        </w:rPr>
        <w:t xml:space="preserve"> librarian is </w:t>
      </w:r>
      <w:r w:rsidR="00F47FDC" w:rsidRPr="00F47FDC">
        <w:rPr>
          <w:sz w:val="24"/>
          <w:szCs w:val="24"/>
        </w:rPr>
        <w:t xml:space="preserve">Elaine </w:t>
      </w:r>
      <w:proofErr w:type="spellStart"/>
      <w:r w:rsidR="00F47FDC" w:rsidRPr="00F47FDC">
        <w:rPr>
          <w:sz w:val="24"/>
          <w:szCs w:val="24"/>
        </w:rPr>
        <w:t>Lasda</w:t>
      </w:r>
      <w:proofErr w:type="spellEnd"/>
      <w:r w:rsidR="00F47FDC" w:rsidRPr="00F47FDC">
        <w:rPr>
          <w:sz w:val="24"/>
          <w:szCs w:val="24"/>
        </w:rPr>
        <w:t xml:space="preserve"> Bergman</w:t>
      </w:r>
      <w:r w:rsidRPr="00F47FDC">
        <w:rPr>
          <w:sz w:val="24"/>
          <w:szCs w:val="24"/>
        </w:rPr>
        <w:t>,</w:t>
      </w:r>
      <w:r w:rsidR="00F47FDC">
        <w:rPr>
          <w:sz w:val="24"/>
          <w:szCs w:val="24"/>
        </w:rPr>
        <w:t xml:space="preserve"> </w:t>
      </w:r>
      <w:hyperlink r:id="rId9" w:history="1">
        <w:r w:rsidR="00FA044F" w:rsidRPr="006D0A86">
          <w:rPr>
            <w:rStyle w:val="Hyperlink"/>
            <w:sz w:val="24"/>
            <w:szCs w:val="24"/>
          </w:rPr>
          <w:t>elasdabergman@albany.edu</w:t>
        </w:r>
      </w:hyperlink>
      <w:r>
        <w:rPr>
          <w:sz w:val="24"/>
          <w:szCs w:val="24"/>
        </w:rPr>
        <w:t>. If you have not already signed up for library orientation, please do so.</w:t>
      </w:r>
    </w:p>
    <w:p w14:paraId="29130C3A" w14:textId="77777777" w:rsidR="00882174" w:rsidRDefault="00882174" w:rsidP="00BE26A4">
      <w:pPr>
        <w:pStyle w:val="BodyText"/>
        <w:contextualSpacing/>
      </w:pPr>
    </w:p>
    <w:p w14:paraId="5AC8E855" w14:textId="5F8365A3" w:rsidR="00F140FA" w:rsidRPr="00BE26A4" w:rsidRDefault="00F140FA" w:rsidP="00BE26A4">
      <w:pPr>
        <w:contextualSpacing/>
        <w:rPr>
          <w:b/>
          <w:szCs w:val="24"/>
        </w:rPr>
      </w:pPr>
      <w:r w:rsidRPr="00BE26A4">
        <w:rPr>
          <w:b/>
          <w:szCs w:val="24"/>
        </w:rPr>
        <w:t>Grading and Course Assignments:</w:t>
      </w:r>
    </w:p>
    <w:p w14:paraId="6885E7DB" w14:textId="77777777" w:rsidR="00F140FA" w:rsidRDefault="00F140FA" w:rsidP="00BE26A4">
      <w:pPr>
        <w:contextualSpacing/>
        <w:rPr>
          <w:szCs w:val="24"/>
        </w:rPr>
      </w:pPr>
    </w:p>
    <w:p w14:paraId="0D34BA02" w14:textId="27A34C57" w:rsidR="00FA044F" w:rsidRDefault="00FA044F" w:rsidP="00BE26A4">
      <w:pPr>
        <w:contextualSpacing/>
        <w:rPr>
          <w:szCs w:val="24"/>
        </w:rPr>
      </w:pPr>
      <w:r>
        <w:rPr>
          <w:szCs w:val="24"/>
        </w:rPr>
        <w:t>Class</w:t>
      </w:r>
      <w:r w:rsidR="001E41D2">
        <w:rPr>
          <w:szCs w:val="24"/>
        </w:rPr>
        <w:t xml:space="preserve"> participation (on-line)</w:t>
      </w:r>
      <w:r w:rsidR="001E41D2">
        <w:rPr>
          <w:szCs w:val="24"/>
        </w:rPr>
        <w:tab/>
      </w:r>
      <w:r w:rsidR="001E41D2">
        <w:rPr>
          <w:szCs w:val="24"/>
        </w:rPr>
        <w:tab/>
      </w:r>
      <w:r w:rsidR="001E41D2">
        <w:rPr>
          <w:szCs w:val="24"/>
        </w:rPr>
        <w:tab/>
      </w:r>
      <w:r w:rsidR="001E41D2">
        <w:rPr>
          <w:szCs w:val="24"/>
        </w:rPr>
        <w:tab/>
      </w:r>
      <w:r w:rsidR="001E41D2">
        <w:rPr>
          <w:szCs w:val="24"/>
        </w:rPr>
        <w:tab/>
      </w:r>
      <w:r w:rsidR="001E41D2">
        <w:rPr>
          <w:szCs w:val="24"/>
        </w:rPr>
        <w:tab/>
      </w:r>
      <w:r w:rsidR="00486464">
        <w:rPr>
          <w:szCs w:val="24"/>
        </w:rPr>
        <w:t>3</w:t>
      </w:r>
      <w:r w:rsidR="001E41D2">
        <w:rPr>
          <w:szCs w:val="24"/>
        </w:rPr>
        <w:t>5</w:t>
      </w:r>
      <w:r>
        <w:rPr>
          <w:szCs w:val="24"/>
        </w:rPr>
        <w:t>%</w:t>
      </w:r>
    </w:p>
    <w:p w14:paraId="3AD08E02" w14:textId="4ED4079A" w:rsidR="00F140FA" w:rsidRDefault="001E41D2" w:rsidP="00BE26A4">
      <w:pPr>
        <w:contextualSpacing/>
        <w:rPr>
          <w:szCs w:val="24"/>
        </w:rPr>
      </w:pPr>
      <w:r>
        <w:rPr>
          <w:szCs w:val="24"/>
        </w:rPr>
        <w:t>Assignment 1</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486464">
        <w:rPr>
          <w:szCs w:val="24"/>
        </w:rPr>
        <w:t>1</w:t>
      </w:r>
      <w:r w:rsidR="00732DB2">
        <w:rPr>
          <w:szCs w:val="24"/>
        </w:rPr>
        <w:t>0</w:t>
      </w:r>
      <w:r w:rsidR="00F140FA">
        <w:rPr>
          <w:szCs w:val="24"/>
        </w:rPr>
        <w:t>%</w:t>
      </w:r>
    </w:p>
    <w:p w14:paraId="6DE4ADCD" w14:textId="727CFA62" w:rsidR="00F140FA" w:rsidRDefault="001E41D2" w:rsidP="00BE26A4">
      <w:pPr>
        <w:contextualSpacing/>
        <w:rPr>
          <w:szCs w:val="24"/>
        </w:rPr>
      </w:pPr>
      <w:r>
        <w:rPr>
          <w:szCs w:val="24"/>
        </w:rPr>
        <w:t>Assignment 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32DB2">
        <w:rPr>
          <w:szCs w:val="24"/>
        </w:rPr>
        <w:t>15</w:t>
      </w:r>
      <w:r w:rsidR="00F140FA">
        <w:rPr>
          <w:szCs w:val="24"/>
        </w:rPr>
        <w:t>%</w:t>
      </w:r>
    </w:p>
    <w:p w14:paraId="3F9E785D" w14:textId="2C091B35" w:rsidR="00732DB2" w:rsidRDefault="00732DB2" w:rsidP="00BE26A4">
      <w:pPr>
        <w:contextualSpacing/>
        <w:rPr>
          <w:szCs w:val="24"/>
        </w:rPr>
      </w:pPr>
      <w:r>
        <w:rPr>
          <w:szCs w:val="24"/>
        </w:rPr>
        <w:t>Assignment 3</w:t>
      </w:r>
      <w:r>
        <w:rPr>
          <w:szCs w:val="24"/>
        </w:rPr>
        <w:tab/>
      </w:r>
      <w:r>
        <w:rPr>
          <w:szCs w:val="24"/>
        </w:rPr>
        <w:tab/>
      </w:r>
      <w:r>
        <w:rPr>
          <w:szCs w:val="24"/>
        </w:rPr>
        <w:tab/>
      </w:r>
      <w:r>
        <w:rPr>
          <w:szCs w:val="24"/>
        </w:rPr>
        <w:tab/>
      </w:r>
      <w:r>
        <w:rPr>
          <w:szCs w:val="24"/>
        </w:rPr>
        <w:tab/>
      </w:r>
      <w:r>
        <w:rPr>
          <w:szCs w:val="24"/>
        </w:rPr>
        <w:tab/>
      </w:r>
      <w:r>
        <w:rPr>
          <w:szCs w:val="24"/>
        </w:rPr>
        <w:tab/>
      </w:r>
      <w:r>
        <w:rPr>
          <w:szCs w:val="24"/>
        </w:rPr>
        <w:tab/>
        <w:t>15%</w:t>
      </w:r>
    </w:p>
    <w:p w14:paraId="78EC91D2" w14:textId="11F10DC7" w:rsidR="00F140FA" w:rsidRDefault="00CD1D15" w:rsidP="00BE26A4">
      <w:pPr>
        <w:contextualSpacing/>
        <w:rPr>
          <w:szCs w:val="24"/>
        </w:rPr>
      </w:pPr>
      <w:r>
        <w:rPr>
          <w:szCs w:val="24"/>
        </w:rPr>
        <w:t xml:space="preserve">Assignment </w:t>
      </w:r>
      <w:r w:rsidR="00732DB2">
        <w:rPr>
          <w:szCs w:val="24"/>
        </w:rPr>
        <w:t>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32DB2">
        <w:rPr>
          <w:szCs w:val="24"/>
        </w:rPr>
        <w:t>25</w:t>
      </w:r>
      <w:r w:rsidR="00F140FA">
        <w:rPr>
          <w:szCs w:val="24"/>
        </w:rPr>
        <w:t>%</w:t>
      </w:r>
    </w:p>
    <w:p w14:paraId="26A32B56" w14:textId="77777777" w:rsidR="00C13F43" w:rsidRPr="00FA044F" w:rsidRDefault="00C13F43" w:rsidP="00BE26A4">
      <w:pPr>
        <w:contextualSpacing/>
        <w:rPr>
          <w:bCs/>
          <w:szCs w:val="24"/>
        </w:rPr>
      </w:pPr>
    </w:p>
    <w:p w14:paraId="3AC3B502" w14:textId="4D657291" w:rsidR="00DE480F" w:rsidRPr="00A74EF3" w:rsidRDefault="00DE480F" w:rsidP="00BE26A4">
      <w:pPr>
        <w:contextualSpacing/>
        <w:rPr>
          <w:i/>
          <w:szCs w:val="24"/>
        </w:rPr>
      </w:pPr>
      <w:r>
        <w:rPr>
          <w:b/>
          <w:bCs/>
          <w:szCs w:val="24"/>
        </w:rPr>
        <w:t xml:space="preserve">Class Participation </w:t>
      </w:r>
      <w:r>
        <w:rPr>
          <w:szCs w:val="24"/>
        </w:rPr>
        <w:t xml:space="preserve">– </w:t>
      </w:r>
      <w:r w:rsidR="00486464">
        <w:rPr>
          <w:szCs w:val="24"/>
        </w:rPr>
        <w:t>For each online module</w:t>
      </w:r>
      <w:r w:rsidR="009F2918">
        <w:rPr>
          <w:szCs w:val="24"/>
        </w:rPr>
        <w:t xml:space="preserve">, you are expected to show that you understand and can apply new information in your response to questions in the discussion thread at the end of each </w:t>
      </w:r>
      <w:r w:rsidR="009B7DAE">
        <w:rPr>
          <w:szCs w:val="24"/>
        </w:rPr>
        <w:t xml:space="preserve">asynchronous </w:t>
      </w:r>
      <w:r w:rsidR="009F2918">
        <w:rPr>
          <w:szCs w:val="24"/>
        </w:rPr>
        <w:t>online module. In addition, you are asked to meaningfully respond to the</w:t>
      </w:r>
      <w:r w:rsidR="002674D6">
        <w:rPr>
          <w:szCs w:val="24"/>
        </w:rPr>
        <w:t xml:space="preserve"> </w:t>
      </w:r>
      <w:r w:rsidR="002248C8">
        <w:rPr>
          <w:szCs w:val="24"/>
        </w:rPr>
        <w:t>two other students' posts</w:t>
      </w:r>
      <w:r w:rsidR="009F2918">
        <w:rPr>
          <w:szCs w:val="24"/>
        </w:rPr>
        <w:t xml:space="preserve"> each module.</w:t>
      </w:r>
      <w:r w:rsidR="00486464">
        <w:rPr>
          <w:szCs w:val="24"/>
        </w:rPr>
        <w:t xml:space="preserve"> For each of the 3 </w:t>
      </w:r>
      <w:r w:rsidR="00221613">
        <w:rPr>
          <w:szCs w:val="24"/>
        </w:rPr>
        <w:t xml:space="preserve">synchronous </w:t>
      </w:r>
      <w:r w:rsidR="00486464">
        <w:rPr>
          <w:szCs w:val="24"/>
        </w:rPr>
        <w:t xml:space="preserve">zoom sessions, be prepared to ask questions and participate in breakout groups or large class </w:t>
      </w:r>
      <w:r w:rsidR="002248C8">
        <w:rPr>
          <w:szCs w:val="24"/>
        </w:rPr>
        <w:t>discussions</w:t>
      </w:r>
      <w:r w:rsidR="00486464">
        <w:rPr>
          <w:szCs w:val="24"/>
        </w:rPr>
        <w:t>.</w:t>
      </w:r>
      <w:r w:rsidR="000F5A7A">
        <w:rPr>
          <w:szCs w:val="24"/>
        </w:rPr>
        <w:t xml:space="preserve"> </w:t>
      </w:r>
      <w:r w:rsidR="000F5A7A" w:rsidRPr="00A74EF3">
        <w:rPr>
          <w:i/>
          <w:szCs w:val="24"/>
        </w:rPr>
        <w:t xml:space="preserve">A discussion rubric used for </w:t>
      </w:r>
      <w:r w:rsidR="00A74EF3" w:rsidRPr="00A74EF3">
        <w:rPr>
          <w:i/>
          <w:szCs w:val="24"/>
        </w:rPr>
        <w:t>grading will be provided on Blackboard.</w:t>
      </w:r>
    </w:p>
    <w:p w14:paraId="028722CF" w14:textId="154F0C16" w:rsidR="00A74EF3" w:rsidRDefault="00A74EF3" w:rsidP="00BE26A4">
      <w:pPr>
        <w:contextualSpacing/>
        <w:rPr>
          <w:b/>
          <w:bCs/>
          <w:szCs w:val="24"/>
        </w:rPr>
      </w:pPr>
    </w:p>
    <w:p w14:paraId="148F53E8" w14:textId="5237F6F3" w:rsidR="00A74EF3" w:rsidRPr="00A74EF3" w:rsidRDefault="00A74EF3" w:rsidP="00BE26A4">
      <w:pPr>
        <w:contextualSpacing/>
        <w:rPr>
          <w:b/>
          <w:bCs/>
          <w:i/>
          <w:szCs w:val="24"/>
        </w:rPr>
      </w:pPr>
      <w:r>
        <w:rPr>
          <w:b/>
          <w:bCs/>
          <w:szCs w:val="24"/>
        </w:rPr>
        <w:t xml:space="preserve">Assignments </w:t>
      </w:r>
      <w:r>
        <w:rPr>
          <w:szCs w:val="24"/>
        </w:rPr>
        <w:t>– Please find brief assignment descriptions with due dates below</w:t>
      </w:r>
      <w:r w:rsidR="002248C8">
        <w:rPr>
          <w:szCs w:val="24"/>
        </w:rPr>
        <w:t>,</w:t>
      </w:r>
      <w:r>
        <w:rPr>
          <w:szCs w:val="24"/>
        </w:rPr>
        <w:t xml:space="preserve"> and </w:t>
      </w:r>
      <w:r w:rsidRPr="00A74EF3">
        <w:rPr>
          <w:i/>
          <w:szCs w:val="24"/>
        </w:rPr>
        <w:t>be sure to review</w:t>
      </w:r>
      <w:r>
        <w:rPr>
          <w:i/>
          <w:szCs w:val="24"/>
        </w:rPr>
        <w:t xml:space="preserve"> and follow</w:t>
      </w:r>
      <w:r w:rsidRPr="00A74EF3">
        <w:rPr>
          <w:i/>
          <w:szCs w:val="24"/>
        </w:rPr>
        <w:t xml:space="preserve"> detailed assignment </w:t>
      </w:r>
      <w:r>
        <w:rPr>
          <w:i/>
          <w:szCs w:val="24"/>
        </w:rPr>
        <w:t>instructions</w:t>
      </w:r>
      <w:r w:rsidRPr="00A74EF3">
        <w:rPr>
          <w:i/>
          <w:szCs w:val="24"/>
        </w:rPr>
        <w:t xml:space="preserve"> provided on Blackboard.</w:t>
      </w:r>
    </w:p>
    <w:p w14:paraId="0103D211" w14:textId="77777777" w:rsidR="00DE480F" w:rsidRDefault="00DE480F" w:rsidP="00BE26A4">
      <w:pPr>
        <w:contextualSpacing/>
        <w:rPr>
          <w:b/>
          <w:bCs/>
          <w:szCs w:val="24"/>
        </w:rPr>
      </w:pPr>
    </w:p>
    <w:p w14:paraId="27142626" w14:textId="47E9142B" w:rsidR="007811BA" w:rsidRPr="003A19FC" w:rsidRDefault="00F140FA" w:rsidP="00BE26A4">
      <w:pPr>
        <w:contextualSpacing/>
        <w:rPr>
          <w:szCs w:val="24"/>
        </w:rPr>
      </w:pPr>
      <w:r w:rsidRPr="00292E13">
        <w:rPr>
          <w:b/>
          <w:bCs/>
          <w:szCs w:val="24"/>
        </w:rPr>
        <w:t>Assignment 1</w:t>
      </w:r>
      <w:r w:rsidR="00486464">
        <w:rPr>
          <w:b/>
          <w:bCs/>
          <w:szCs w:val="24"/>
        </w:rPr>
        <w:t xml:space="preserve"> Annotated Bibliography </w:t>
      </w:r>
      <w:r w:rsidR="00DE480F">
        <w:rPr>
          <w:szCs w:val="24"/>
        </w:rPr>
        <w:t>–</w:t>
      </w:r>
      <w:r w:rsidR="001E41D2">
        <w:rPr>
          <w:szCs w:val="24"/>
        </w:rPr>
        <w:t xml:space="preserve"> </w:t>
      </w:r>
      <w:r w:rsidR="00486464" w:rsidRPr="00486464">
        <w:rPr>
          <w:bCs/>
          <w:szCs w:val="24"/>
        </w:rPr>
        <w:t xml:space="preserve">Prepare </w:t>
      </w:r>
      <w:r w:rsidR="002248C8">
        <w:rPr>
          <w:bCs/>
          <w:szCs w:val="24"/>
        </w:rPr>
        <w:t>state of the art</w:t>
      </w:r>
      <w:r w:rsidR="00486464" w:rsidRPr="00486464">
        <w:rPr>
          <w:bCs/>
          <w:szCs w:val="24"/>
        </w:rPr>
        <w:t xml:space="preserve"> Annotated Bibliography relevant to your topic of interest/area of focus</w:t>
      </w:r>
      <w:r w:rsidR="00486464">
        <w:rPr>
          <w:bCs/>
          <w:szCs w:val="24"/>
        </w:rPr>
        <w:t xml:space="preserve"> tied to prevention or intervention with homelessness (with cites you can use in your future assignments).</w:t>
      </w:r>
      <w:r w:rsidR="00486464" w:rsidRPr="00486464">
        <w:rPr>
          <w:szCs w:val="24"/>
        </w:rPr>
        <w:t xml:space="preserve"> </w:t>
      </w:r>
      <w:r w:rsidR="0010643E">
        <w:rPr>
          <w:szCs w:val="24"/>
        </w:rPr>
        <w:t xml:space="preserve">Please see </w:t>
      </w:r>
      <w:r w:rsidR="002248C8">
        <w:rPr>
          <w:szCs w:val="24"/>
        </w:rPr>
        <w:t xml:space="preserve">the </w:t>
      </w:r>
      <w:r w:rsidR="0010643E">
        <w:rPr>
          <w:szCs w:val="24"/>
        </w:rPr>
        <w:t xml:space="preserve">assignment guidelines provided on Blackboard. </w:t>
      </w:r>
      <w:r w:rsidR="00DC7F59">
        <w:rPr>
          <w:szCs w:val="24"/>
        </w:rPr>
        <w:t xml:space="preserve">Due </w:t>
      </w:r>
      <w:r w:rsidR="00D73532">
        <w:rPr>
          <w:szCs w:val="24"/>
        </w:rPr>
        <w:t>by February 11.</w:t>
      </w:r>
      <w:r w:rsidR="0044633E" w:rsidRPr="003A19FC">
        <w:rPr>
          <w:szCs w:val="24"/>
        </w:rPr>
        <w:tab/>
      </w:r>
    </w:p>
    <w:p w14:paraId="052D143E" w14:textId="77777777" w:rsidR="00486464" w:rsidRDefault="00486464" w:rsidP="00BE26A4">
      <w:pPr>
        <w:pStyle w:val="BodyTextIndent"/>
        <w:ind w:left="0"/>
        <w:contextualSpacing/>
        <w:rPr>
          <w:rFonts w:ascii="Times New Roman" w:hAnsi="Times New Roman"/>
          <w:b/>
          <w:sz w:val="24"/>
          <w:szCs w:val="24"/>
        </w:rPr>
      </w:pPr>
    </w:p>
    <w:p w14:paraId="3E6C775F" w14:textId="7483DEC6" w:rsidR="00F90215" w:rsidRDefault="001E41D2" w:rsidP="00BE26A4">
      <w:pPr>
        <w:contextualSpacing/>
      </w:pPr>
      <w:r>
        <w:rPr>
          <w:b/>
          <w:szCs w:val="24"/>
        </w:rPr>
        <w:lastRenderedPageBreak/>
        <w:t>Assignment 2</w:t>
      </w:r>
      <w:r w:rsidR="00F90215">
        <w:rPr>
          <w:b/>
          <w:szCs w:val="24"/>
        </w:rPr>
        <w:t xml:space="preserve"> </w:t>
      </w:r>
      <w:r w:rsidR="00F90215">
        <w:rPr>
          <w:b/>
          <w:bCs/>
        </w:rPr>
        <w:t xml:space="preserve">Journal Assignment </w:t>
      </w:r>
      <w:r w:rsidR="00F90215">
        <w:rPr>
          <w:szCs w:val="24"/>
        </w:rPr>
        <w:t>–</w:t>
      </w:r>
      <w:r w:rsidR="00F90215">
        <w:rPr>
          <w:b/>
          <w:bCs/>
        </w:rPr>
        <w:t xml:space="preserve"> </w:t>
      </w:r>
      <w:r w:rsidR="00F90215">
        <w:t xml:space="preserve">Students will be asked to keep a reflective journal and turn in 5 </w:t>
      </w:r>
      <w:r w:rsidR="00732DB2">
        <w:t>brief (one page each)</w:t>
      </w:r>
      <w:r w:rsidR="00F90215">
        <w:t xml:space="preserve"> reflective writing assignments. </w:t>
      </w:r>
      <w:r w:rsidR="00D73532">
        <w:t>Reflective writing assignments are d</w:t>
      </w:r>
      <w:r w:rsidR="00F90215">
        <w:t xml:space="preserve">ue </w:t>
      </w:r>
      <w:r w:rsidR="00D73532">
        <w:t>February 18, February 25, March 25, April 15, and April 29.</w:t>
      </w:r>
      <w:r w:rsidR="002248C8">
        <w:t xml:space="preserve"> Please see the assignment guidelines provided on Blackboard.</w:t>
      </w:r>
    </w:p>
    <w:p w14:paraId="59342AB5" w14:textId="77777777" w:rsidR="00732DB2" w:rsidRDefault="00732DB2" w:rsidP="00BE26A4">
      <w:pPr>
        <w:pStyle w:val="BodyTextIndent"/>
        <w:ind w:left="0"/>
        <w:contextualSpacing/>
        <w:rPr>
          <w:rFonts w:ascii="Times New Roman" w:hAnsi="Times New Roman"/>
          <w:b/>
          <w:sz w:val="24"/>
          <w:szCs w:val="24"/>
        </w:rPr>
      </w:pPr>
    </w:p>
    <w:p w14:paraId="60037696" w14:textId="5D600FC6" w:rsidR="00F90215" w:rsidRDefault="009B7DAE" w:rsidP="00BE26A4">
      <w:pPr>
        <w:pStyle w:val="BodyTextIndent"/>
        <w:ind w:left="0"/>
        <w:contextualSpacing/>
        <w:rPr>
          <w:rFonts w:ascii="Times New Roman" w:hAnsi="Times New Roman"/>
          <w:b/>
          <w:sz w:val="24"/>
          <w:szCs w:val="24"/>
        </w:rPr>
      </w:pPr>
      <w:r>
        <w:rPr>
          <w:rFonts w:ascii="Times New Roman" w:hAnsi="Times New Roman"/>
          <w:b/>
          <w:sz w:val="24"/>
          <w:szCs w:val="24"/>
        </w:rPr>
        <w:t xml:space="preserve">Assignment 3 </w:t>
      </w:r>
      <w:r w:rsidR="002248C8">
        <w:rPr>
          <w:rFonts w:ascii="Times New Roman" w:hAnsi="Times New Roman"/>
          <w:b/>
          <w:sz w:val="24"/>
          <w:szCs w:val="24"/>
        </w:rPr>
        <w:t>PowerPoint</w:t>
      </w:r>
      <w:r w:rsidR="000F5A7A">
        <w:rPr>
          <w:rFonts w:ascii="Times New Roman" w:hAnsi="Times New Roman"/>
          <w:b/>
          <w:sz w:val="24"/>
          <w:szCs w:val="24"/>
        </w:rPr>
        <w:t xml:space="preserve"> presentation and discussion on p</w:t>
      </w:r>
      <w:r>
        <w:rPr>
          <w:rFonts w:ascii="Times New Roman" w:hAnsi="Times New Roman"/>
          <w:b/>
          <w:sz w:val="24"/>
          <w:szCs w:val="24"/>
        </w:rPr>
        <w:t xml:space="preserve">ublic engagement options (program, policy, adapted) </w:t>
      </w:r>
      <w:r>
        <w:rPr>
          <w:rFonts w:ascii="Times New Roman" w:hAnsi="Times New Roman"/>
          <w:sz w:val="24"/>
          <w:szCs w:val="24"/>
        </w:rPr>
        <w:t>– Students will choose between visiting a facility that provides services to people experiencing homelessness or attending a public hearing,</w:t>
      </w:r>
      <w:r w:rsidR="002248C8">
        <w:rPr>
          <w:rFonts w:ascii="Times New Roman" w:hAnsi="Times New Roman"/>
          <w:sz w:val="24"/>
          <w:szCs w:val="24"/>
        </w:rPr>
        <w:t xml:space="preserve"> or</w:t>
      </w:r>
      <w:r>
        <w:rPr>
          <w:rFonts w:ascii="Times New Roman" w:hAnsi="Times New Roman"/>
          <w:sz w:val="24"/>
          <w:szCs w:val="24"/>
        </w:rPr>
        <w:t xml:space="preserve"> </w:t>
      </w:r>
      <w:r w:rsidR="002248C8">
        <w:rPr>
          <w:rFonts w:ascii="Times New Roman" w:hAnsi="Times New Roman"/>
          <w:sz w:val="24"/>
          <w:szCs w:val="24"/>
        </w:rPr>
        <w:t xml:space="preserve">a </w:t>
      </w:r>
      <w:r w:rsidR="000F5A7A">
        <w:rPr>
          <w:rFonts w:ascii="Times New Roman" w:hAnsi="Times New Roman"/>
          <w:sz w:val="24"/>
          <w:szCs w:val="24"/>
        </w:rPr>
        <w:t xml:space="preserve">public meeting of a legislative body, meeting with an elected representative, town hall/public forum held by an elected representative, or the L.E.A.D. event. (Covid adaptations available). Students will prepare a very brief </w:t>
      </w:r>
      <w:r w:rsidR="009648EE">
        <w:rPr>
          <w:rFonts w:ascii="Times New Roman" w:hAnsi="Times New Roman"/>
          <w:sz w:val="24"/>
          <w:szCs w:val="24"/>
        </w:rPr>
        <w:t>PowerPoint</w:t>
      </w:r>
      <w:r w:rsidR="000F5A7A">
        <w:rPr>
          <w:rFonts w:ascii="Times New Roman" w:hAnsi="Times New Roman"/>
          <w:sz w:val="24"/>
          <w:szCs w:val="24"/>
        </w:rPr>
        <w:t xml:space="preserve"> presentation for online posting and discussion. </w:t>
      </w:r>
      <w:r w:rsidR="0010643E">
        <w:rPr>
          <w:rFonts w:ascii="Times New Roman" w:hAnsi="Times New Roman"/>
          <w:sz w:val="24"/>
          <w:szCs w:val="24"/>
        </w:rPr>
        <w:t xml:space="preserve">Please see </w:t>
      </w:r>
      <w:r w:rsidR="009648EE">
        <w:rPr>
          <w:rFonts w:ascii="Times New Roman" w:hAnsi="Times New Roman"/>
          <w:sz w:val="24"/>
          <w:szCs w:val="24"/>
        </w:rPr>
        <w:t xml:space="preserve">the </w:t>
      </w:r>
      <w:r w:rsidR="0010643E">
        <w:rPr>
          <w:rFonts w:ascii="Times New Roman" w:hAnsi="Times New Roman"/>
          <w:sz w:val="24"/>
          <w:szCs w:val="24"/>
        </w:rPr>
        <w:t xml:space="preserve">detailed assignment guidelines provided on Blackboard. </w:t>
      </w:r>
      <w:r w:rsidR="000F5A7A">
        <w:rPr>
          <w:rFonts w:ascii="Times New Roman" w:hAnsi="Times New Roman"/>
          <w:sz w:val="24"/>
          <w:szCs w:val="24"/>
        </w:rPr>
        <w:t>Due by</w:t>
      </w:r>
      <w:r w:rsidR="008A62C0">
        <w:rPr>
          <w:rFonts w:ascii="Times New Roman" w:hAnsi="Times New Roman"/>
          <w:sz w:val="24"/>
          <w:szCs w:val="24"/>
        </w:rPr>
        <w:t xml:space="preserve"> April 18.</w:t>
      </w:r>
    </w:p>
    <w:p w14:paraId="13CF81C4" w14:textId="77777777" w:rsidR="00DC7F59" w:rsidRPr="00A711A7" w:rsidRDefault="00DC7F59" w:rsidP="00BE26A4">
      <w:pPr>
        <w:pStyle w:val="BodyTextIndent"/>
        <w:ind w:left="0"/>
        <w:contextualSpacing/>
        <w:rPr>
          <w:rFonts w:ascii="Times New Roman" w:hAnsi="Times New Roman"/>
          <w:sz w:val="24"/>
          <w:szCs w:val="24"/>
        </w:rPr>
      </w:pPr>
    </w:p>
    <w:p w14:paraId="015B6CBB" w14:textId="73C57B6E" w:rsidR="00F140FA" w:rsidRDefault="001E41D2" w:rsidP="00BE26A4">
      <w:pPr>
        <w:pStyle w:val="BodyTextIndent"/>
        <w:ind w:left="0"/>
        <w:contextualSpacing/>
        <w:rPr>
          <w:rFonts w:ascii="Times New Roman" w:hAnsi="Times New Roman"/>
          <w:sz w:val="24"/>
          <w:szCs w:val="24"/>
        </w:rPr>
      </w:pPr>
      <w:r>
        <w:rPr>
          <w:rFonts w:ascii="Times New Roman" w:hAnsi="Times New Roman"/>
          <w:b/>
          <w:sz w:val="24"/>
          <w:szCs w:val="24"/>
        </w:rPr>
        <w:t xml:space="preserve">Assignment </w:t>
      </w:r>
      <w:r w:rsidR="000F5A7A">
        <w:rPr>
          <w:rFonts w:ascii="Times New Roman" w:hAnsi="Times New Roman"/>
          <w:b/>
          <w:sz w:val="24"/>
          <w:szCs w:val="24"/>
        </w:rPr>
        <w:t>4</w:t>
      </w:r>
      <w:r w:rsidR="00F140FA">
        <w:rPr>
          <w:rFonts w:ascii="Times New Roman" w:hAnsi="Times New Roman"/>
          <w:b/>
          <w:sz w:val="24"/>
          <w:szCs w:val="24"/>
        </w:rPr>
        <w:t>, Final paper</w:t>
      </w:r>
      <w:r w:rsidR="001C0B5A">
        <w:rPr>
          <w:rFonts w:ascii="Times New Roman" w:hAnsi="Times New Roman"/>
          <w:b/>
          <w:sz w:val="24"/>
          <w:szCs w:val="24"/>
        </w:rPr>
        <w:t xml:space="preserve"> and </w:t>
      </w:r>
      <w:r w:rsidR="001C0B5A" w:rsidRPr="004C1351">
        <w:rPr>
          <w:rFonts w:ascii="Times New Roman" w:hAnsi="Times New Roman"/>
          <w:b/>
          <w:sz w:val="24"/>
          <w:szCs w:val="24"/>
        </w:rPr>
        <w:t>brochure</w:t>
      </w:r>
      <w:r w:rsidR="00F140FA" w:rsidRPr="004C1351">
        <w:rPr>
          <w:rFonts w:ascii="Times New Roman" w:hAnsi="Times New Roman"/>
          <w:b/>
          <w:sz w:val="24"/>
          <w:szCs w:val="24"/>
        </w:rPr>
        <w:t xml:space="preserve"> </w:t>
      </w:r>
      <w:r w:rsidR="001C0B5A" w:rsidRPr="008447C5">
        <w:rPr>
          <w:rFonts w:ascii="Times New Roman" w:hAnsi="Times New Roman"/>
          <w:sz w:val="24"/>
          <w:szCs w:val="24"/>
        </w:rPr>
        <w:t>– Program and interventions</w:t>
      </w:r>
      <w:r w:rsidR="004C1351">
        <w:rPr>
          <w:rFonts w:ascii="Times New Roman" w:hAnsi="Times New Roman"/>
          <w:b/>
          <w:sz w:val="24"/>
          <w:szCs w:val="24"/>
        </w:rPr>
        <w:t>:</w:t>
      </w:r>
      <w:r w:rsidR="001C0B5A">
        <w:rPr>
          <w:rFonts w:ascii="Times New Roman" w:hAnsi="Times New Roman"/>
          <w:sz w:val="24"/>
          <w:szCs w:val="24"/>
        </w:rPr>
        <w:t xml:space="preserve"> </w:t>
      </w:r>
    </w:p>
    <w:p w14:paraId="2B66E082" w14:textId="123FCCF6" w:rsidR="00EA4C88" w:rsidRDefault="003A19FC" w:rsidP="00BE26A4">
      <w:pPr>
        <w:contextualSpacing/>
        <w:rPr>
          <w:szCs w:val="24"/>
        </w:rPr>
      </w:pPr>
      <w:r>
        <w:rPr>
          <w:szCs w:val="24"/>
        </w:rPr>
        <w:t xml:space="preserve">This assignment </w:t>
      </w:r>
      <w:r w:rsidR="001C0B5A">
        <w:rPr>
          <w:szCs w:val="24"/>
        </w:rPr>
        <w:t>consists of</w:t>
      </w:r>
      <w:r w:rsidR="004C1351">
        <w:rPr>
          <w:szCs w:val="24"/>
        </w:rPr>
        <w:t xml:space="preserve"> a</w:t>
      </w:r>
      <w:r w:rsidR="00DC7F59">
        <w:rPr>
          <w:szCs w:val="24"/>
        </w:rPr>
        <w:t xml:space="preserve"> </w:t>
      </w:r>
      <w:r w:rsidR="009648EE">
        <w:rPr>
          <w:szCs w:val="24"/>
        </w:rPr>
        <w:t>10–12-page</w:t>
      </w:r>
      <w:r w:rsidR="001C0B5A">
        <w:rPr>
          <w:szCs w:val="24"/>
        </w:rPr>
        <w:t xml:space="preserve"> paper with </w:t>
      </w:r>
      <w:r w:rsidR="009648EE">
        <w:rPr>
          <w:szCs w:val="24"/>
        </w:rPr>
        <w:t xml:space="preserve">a </w:t>
      </w:r>
      <w:r w:rsidR="001C0B5A">
        <w:rPr>
          <w:szCs w:val="24"/>
        </w:rPr>
        <w:t xml:space="preserve">brochure, </w:t>
      </w:r>
      <w:r w:rsidR="00F140FA">
        <w:rPr>
          <w:szCs w:val="24"/>
        </w:rPr>
        <w:t>in which you</w:t>
      </w:r>
      <w:r w:rsidR="001C0B5A">
        <w:rPr>
          <w:szCs w:val="24"/>
        </w:rPr>
        <w:t xml:space="preserve"> present your program design and interventions offered </w:t>
      </w:r>
      <w:r>
        <w:rPr>
          <w:szCs w:val="24"/>
        </w:rPr>
        <w:t>to a particular population</w:t>
      </w:r>
      <w:r w:rsidR="001C0B5A">
        <w:rPr>
          <w:szCs w:val="24"/>
        </w:rPr>
        <w:t xml:space="preserve"> experiencing homelessness or at risk for homelessness</w:t>
      </w:r>
      <w:r w:rsidR="00F140FA">
        <w:rPr>
          <w:szCs w:val="24"/>
        </w:rPr>
        <w:t>.</w:t>
      </w:r>
      <w:r w:rsidR="0040220C">
        <w:rPr>
          <w:szCs w:val="24"/>
        </w:rPr>
        <w:t xml:space="preserve"> Key elements include state of the art literature review (building from assignment one), </w:t>
      </w:r>
      <w:r w:rsidR="0010643E">
        <w:rPr>
          <w:szCs w:val="24"/>
        </w:rPr>
        <w:t xml:space="preserve">integrative conceptual framework, </w:t>
      </w:r>
      <w:r w:rsidR="0040220C">
        <w:rPr>
          <w:szCs w:val="24"/>
        </w:rPr>
        <w:t xml:space="preserve">evidence for your identified micro and macro interventions and relevant policies/policy advocacy, clinical/leadership </w:t>
      </w:r>
      <w:r w:rsidR="0010643E">
        <w:rPr>
          <w:szCs w:val="24"/>
        </w:rPr>
        <w:t xml:space="preserve">and critical thinking skills, and implications for diversity and inclusion. Please see </w:t>
      </w:r>
      <w:r w:rsidR="009648EE">
        <w:rPr>
          <w:szCs w:val="24"/>
        </w:rPr>
        <w:t xml:space="preserve">the </w:t>
      </w:r>
      <w:r w:rsidR="0010643E">
        <w:rPr>
          <w:szCs w:val="24"/>
        </w:rPr>
        <w:t xml:space="preserve">detailed assignment guidelines provided on Blackboard. </w:t>
      </w:r>
      <w:r w:rsidR="00DC7F59">
        <w:rPr>
          <w:szCs w:val="24"/>
        </w:rPr>
        <w:t xml:space="preserve">Due by midnight on </w:t>
      </w:r>
      <w:r w:rsidR="008A62C0">
        <w:rPr>
          <w:szCs w:val="24"/>
        </w:rPr>
        <w:t>May 5</w:t>
      </w:r>
      <w:r w:rsidR="006F6FF4">
        <w:rPr>
          <w:szCs w:val="24"/>
        </w:rPr>
        <w:t>.</w:t>
      </w:r>
    </w:p>
    <w:p w14:paraId="24BF92E7" w14:textId="77777777" w:rsidR="00C8278B" w:rsidRDefault="00C8278B" w:rsidP="00BE26A4">
      <w:pPr>
        <w:contextualSpacing/>
        <w:rPr>
          <w:szCs w:val="24"/>
        </w:rPr>
      </w:pPr>
    </w:p>
    <w:p w14:paraId="64736552" w14:textId="77EE7B66" w:rsidR="00F140FA" w:rsidRPr="00BE26A4" w:rsidRDefault="00F140FA" w:rsidP="00BE26A4">
      <w:pPr>
        <w:contextualSpacing/>
        <w:rPr>
          <w:b/>
          <w:szCs w:val="24"/>
        </w:rPr>
      </w:pPr>
      <w:r w:rsidRPr="00BE26A4">
        <w:rPr>
          <w:b/>
          <w:szCs w:val="24"/>
        </w:rPr>
        <w:t>APA style</w:t>
      </w:r>
    </w:p>
    <w:p w14:paraId="3A02E23A" w14:textId="707D2750" w:rsidR="00520C39" w:rsidRDefault="009648EE" w:rsidP="00BE26A4">
      <w:pPr>
        <w:contextualSpacing/>
        <w:rPr>
          <w:b/>
          <w:u w:val="single"/>
        </w:rPr>
      </w:pPr>
      <w:r>
        <w:rPr>
          <w:szCs w:val="24"/>
        </w:rPr>
        <w:t xml:space="preserve">Good academic English is expected, including grammar, sentence structure, and spelling. </w:t>
      </w:r>
      <w:r w:rsidR="00F140FA">
        <w:rPr>
          <w:szCs w:val="24"/>
        </w:rPr>
        <w:t xml:space="preserve">All assignments </w:t>
      </w:r>
      <w:r>
        <w:rPr>
          <w:szCs w:val="24"/>
        </w:rPr>
        <w:t>must</w:t>
      </w:r>
      <w:r w:rsidR="00F140FA">
        <w:rPr>
          <w:szCs w:val="24"/>
        </w:rPr>
        <w:t xml:space="preserve"> be typed, double-spaced, and carefully checked for typographical and spelling errors.  Reference lists in assignments may be single-spaced.</w:t>
      </w:r>
      <w:r>
        <w:rPr>
          <w:szCs w:val="24"/>
        </w:rPr>
        <w:t xml:space="preserve"> </w:t>
      </w:r>
      <w:r w:rsidR="00F140FA">
        <w:rPr>
          <w:szCs w:val="24"/>
        </w:rPr>
        <w:t xml:space="preserve">Please use this example of Times Roman </w:t>
      </w:r>
      <w:proofErr w:type="gramStart"/>
      <w:r w:rsidR="00F140FA">
        <w:rPr>
          <w:szCs w:val="24"/>
        </w:rPr>
        <w:t>12 point</w:t>
      </w:r>
      <w:proofErr w:type="gramEnd"/>
      <w:r w:rsidR="00F140FA">
        <w:rPr>
          <w:szCs w:val="24"/>
        </w:rPr>
        <w:t xml:space="preserve"> font. Use APA (American Psychological Association) style </w:t>
      </w:r>
      <w:r>
        <w:rPr>
          <w:szCs w:val="24"/>
        </w:rPr>
        <w:t>to cite</w:t>
      </w:r>
      <w:r w:rsidR="00F140FA">
        <w:rPr>
          <w:szCs w:val="24"/>
        </w:rPr>
        <w:t xml:space="preserve"> references in the paper and </w:t>
      </w:r>
      <w:r>
        <w:rPr>
          <w:szCs w:val="24"/>
        </w:rPr>
        <w:t>compile</w:t>
      </w:r>
      <w:r w:rsidR="00F140FA">
        <w:rPr>
          <w:szCs w:val="24"/>
        </w:rPr>
        <w:t xml:space="preserve"> the reference list.  The Dewey Graduate Library has reference sheets and books on APA style.  A good internet reference for APA formatting is </w:t>
      </w:r>
      <w:hyperlink r:id="rId10" w:history="1">
        <w:r w:rsidR="00F140FA" w:rsidRPr="00CC7224">
          <w:rPr>
            <w:rStyle w:val="Hyperlink"/>
            <w:szCs w:val="24"/>
          </w:rPr>
          <w:t>www.apastyle.org</w:t>
        </w:r>
      </w:hyperlink>
      <w:r w:rsidR="00F140FA">
        <w:rPr>
          <w:szCs w:val="24"/>
        </w:rPr>
        <w:t xml:space="preserve">.  </w:t>
      </w:r>
    </w:p>
    <w:p w14:paraId="1BADAEBA" w14:textId="77777777" w:rsidR="0088432A" w:rsidRDefault="0088432A" w:rsidP="00BE26A4">
      <w:pPr>
        <w:pStyle w:val="Header"/>
        <w:tabs>
          <w:tab w:val="clear" w:pos="4320"/>
          <w:tab w:val="clear" w:pos="8640"/>
        </w:tabs>
        <w:contextualSpacing/>
        <w:rPr>
          <w:b/>
          <w:u w:val="single"/>
        </w:rPr>
      </w:pPr>
    </w:p>
    <w:p w14:paraId="7114DF5F" w14:textId="77777777" w:rsidR="0088432A" w:rsidRDefault="00520C39" w:rsidP="00BE26A4">
      <w:pPr>
        <w:pStyle w:val="Header"/>
        <w:tabs>
          <w:tab w:val="clear" w:pos="4320"/>
          <w:tab w:val="clear" w:pos="8640"/>
        </w:tabs>
        <w:contextualSpacing/>
        <w:outlineLvl w:val="0"/>
        <w:rPr>
          <w:b/>
        </w:rPr>
      </w:pPr>
      <w:r w:rsidRPr="00520C39">
        <w:rPr>
          <w:b/>
          <w:u w:val="single"/>
        </w:rPr>
        <w:t>Academic Integrity:</w:t>
      </w:r>
      <w:r>
        <w:rPr>
          <w:b/>
        </w:rPr>
        <w:t xml:space="preserve"> </w:t>
      </w:r>
    </w:p>
    <w:p w14:paraId="48CA3C7E" w14:textId="2B067E88" w:rsidR="00411B71" w:rsidRDefault="0088432A" w:rsidP="00BE26A4">
      <w:pPr>
        <w:pStyle w:val="Header"/>
        <w:tabs>
          <w:tab w:val="clear" w:pos="4320"/>
          <w:tab w:val="clear" w:pos="8640"/>
        </w:tabs>
        <w:contextualSpacing/>
        <w:rPr>
          <w:szCs w:val="24"/>
        </w:rPr>
      </w:pPr>
      <w:r w:rsidRPr="0088432A">
        <w:t>As a community of scholars, the University at Albany has a special responsibility to integrity and truth.</w:t>
      </w:r>
      <w:r w:rsidR="009648EE">
        <w:t xml:space="preserve"> Every member of the community, including both faculty and students, shares an interest in maintaining the highest standards of academic integrity. </w:t>
      </w:r>
      <w:r w:rsidRPr="0088432A">
        <w:t>Our duty to be honest, methodical</w:t>
      </w:r>
      <w:r w:rsidR="009648EE">
        <w:t xml:space="preserve">, </w:t>
      </w:r>
      <w:r w:rsidRPr="0088432A">
        <w:t xml:space="preserve">and careful in </w:t>
      </w:r>
      <w:r w:rsidR="009648EE">
        <w:t>attributing</w:t>
      </w:r>
      <w:r w:rsidRPr="0088432A">
        <w:t xml:space="preserve"> data and ideas to their sources establishes the foundations of our work. </w:t>
      </w:r>
      <w:r w:rsidR="00411B71">
        <w:t xml:space="preserve"> </w:t>
      </w:r>
      <w:r w:rsidRPr="0088432A">
        <w:t>Misrepresenting or falsifying scholarship undermines the essential trust on which our community depends.</w:t>
      </w:r>
      <w:r w:rsidR="00520C39" w:rsidRPr="00411B71">
        <w:rPr>
          <w:szCs w:val="24"/>
        </w:rPr>
        <w:t xml:space="preserve">  </w:t>
      </w:r>
    </w:p>
    <w:p w14:paraId="645FE542" w14:textId="3330E4D9" w:rsidR="00520C39" w:rsidRPr="00411B71" w:rsidRDefault="0088432A" w:rsidP="00BE26A4">
      <w:pPr>
        <w:pStyle w:val="Header"/>
        <w:tabs>
          <w:tab w:val="clear" w:pos="4320"/>
          <w:tab w:val="clear" w:pos="8640"/>
        </w:tabs>
        <w:contextualSpacing/>
        <w:rPr>
          <w:szCs w:val="24"/>
        </w:rPr>
      </w:pPr>
      <w:r w:rsidRPr="00411B71">
        <w:rPr>
          <w:bCs/>
          <w:iCs/>
          <w:szCs w:val="24"/>
        </w:rPr>
        <w:t>Plagiarism</w:t>
      </w:r>
      <w:r w:rsidR="00411B71" w:rsidRPr="00411B71">
        <w:rPr>
          <w:bCs/>
          <w:iCs/>
          <w:szCs w:val="24"/>
        </w:rPr>
        <w:t xml:space="preserve">, </w:t>
      </w:r>
      <w:r w:rsidRPr="00411B71">
        <w:rPr>
          <w:bCs/>
          <w:iCs/>
          <w:szCs w:val="24"/>
        </w:rPr>
        <w:t>cheating on exams</w:t>
      </w:r>
      <w:r w:rsidR="00411B71" w:rsidRPr="00411B71">
        <w:rPr>
          <w:bCs/>
          <w:iCs/>
          <w:szCs w:val="24"/>
        </w:rPr>
        <w:t xml:space="preserve">, and </w:t>
      </w:r>
      <w:r w:rsidR="00411B71" w:rsidRPr="00411B71">
        <w:t>m</w:t>
      </w:r>
      <w:r w:rsidR="00411B71" w:rsidRPr="00411B71">
        <w:rPr>
          <w:rStyle w:val="Emphasis"/>
          <w:bCs/>
          <w:i w:val="0"/>
          <w:color w:val="000000"/>
          <w:szCs w:val="24"/>
        </w:rPr>
        <w:t xml:space="preserve">ultiple </w:t>
      </w:r>
      <w:r w:rsidR="00411B71">
        <w:rPr>
          <w:rStyle w:val="Emphasis"/>
          <w:bCs/>
          <w:i w:val="0"/>
          <w:color w:val="000000"/>
          <w:szCs w:val="24"/>
        </w:rPr>
        <w:t>s</w:t>
      </w:r>
      <w:r w:rsidR="00411B71" w:rsidRPr="00411B71">
        <w:t>ubmission (</w:t>
      </w:r>
      <w:r w:rsidR="00411B71">
        <w:t>s</w:t>
      </w:r>
      <w:r w:rsidR="00411B71" w:rsidRPr="00411B71">
        <w:t>ubmitting</w:t>
      </w:r>
      <w:r w:rsidR="00411B71" w:rsidRPr="00411B71">
        <w:rPr>
          <w:color w:val="000000"/>
          <w:szCs w:val="24"/>
        </w:rPr>
        <w:t xml:space="preserve"> substantial portions of the same work for credit more than once without receiving the prior explicit consent of the instructor to whom the material is being submitted the second or subsequent time) </w:t>
      </w:r>
      <w:r w:rsidRPr="00411B71">
        <w:rPr>
          <w:bCs/>
          <w:iCs/>
          <w:szCs w:val="24"/>
        </w:rPr>
        <w:t>are examples of academic dishonesty</w:t>
      </w:r>
      <w:r w:rsidR="00411B71">
        <w:rPr>
          <w:bCs/>
          <w:iCs/>
          <w:szCs w:val="24"/>
        </w:rPr>
        <w:t xml:space="preserve">.  The Undergraduate and Graduate Bulletin provide additional examples of academic dishonesty.  All types of academic dishonesty are </w:t>
      </w:r>
      <w:r w:rsidR="00411B71" w:rsidRPr="00411B71">
        <w:rPr>
          <w:szCs w:val="24"/>
        </w:rPr>
        <w:t>unacceptable</w:t>
      </w:r>
      <w:r w:rsidR="00411B71">
        <w:rPr>
          <w:szCs w:val="24"/>
        </w:rPr>
        <w:t xml:space="preserve"> and may </w:t>
      </w:r>
      <w:r w:rsidR="00520C39" w:rsidRPr="00411B71">
        <w:rPr>
          <w:szCs w:val="24"/>
        </w:rPr>
        <w:t xml:space="preserve">result in a failing grade or another penalty set forth in the Undergraduate and/or Graduate </w:t>
      </w:r>
      <w:r w:rsidR="00411B71">
        <w:rPr>
          <w:szCs w:val="24"/>
        </w:rPr>
        <w:t>Bulletin</w:t>
      </w:r>
      <w:r w:rsidR="00520C39" w:rsidRPr="00411B71">
        <w:rPr>
          <w:szCs w:val="24"/>
        </w:rPr>
        <w:t>.</w:t>
      </w:r>
    </w:p>
    <w:p w14:paraId="4DEAF974" w14:textId="77777777" w:rsidR="0015328A" w:rsidRDefault="0015328A" w:rsidP="00BE26A4">
      <w:pPr>
        <w:pStyle w:val="Body"/>
        <w:contextualSpacing/>
        <w:rPr>
          <w:rFonts w:ascii="Times New Roman" w:hAnsi="Times New Roman"/>
          <w:b/>
          <w:u w:val="single"/>
        </w:rPr>
      </w:pPr>
    </w:p>
    <w:p w14:paraId="4A70C73C" w14:textId="77777777" w:rsidR="00520C39" w:rsidRDefault="00520C39" w:rsidP="00BE26A4">
      <w:pPr>
        <w:pStyle w:val="Body"/>
        <w:contextualSpacing/>
        <w:outlineLvl w:val="0"/>
        <w:rPr>
          <w:rFonts w:ascii="Times New Roman" w:hAnsi="Times New Roman"/>
          <w:b/>
          <w:u w:val="single"/>
        </w:rPr>
      </w:pPr>
      <w:r>
        <w:rPr>
          <w:rFonts w:ascii="Times New Roman" w:hAnsi="Times New Roman"/>
          <w:b/>
          <w:u w:val="single"/>
        </w:rPr>
        <w:lastRenderedPageBreak/>
        <w:t xml:space="preserve">Disability Resource Center: </w:t>
      </w:r>
    </w:p>
    <w:p w14:paraId="054263D9" w14:textId="55114F6F" w:rsidR="00491F6A" w:rsidRDefault="00BA13C4" w:rsidP="00BE26A4">
      <w:pPr>
        <w:pStyle w:val="Body"/>
        <w:contextualSpacing/>
        <w:outlineLvl w:val="0"/>
        <w:rPr>
          <w:rFonts w:ascii="Times New Roman" w:hAnsi="Times New Roman"/>
          <w:b/>
        </w:rPr>
      </w:pPr>
      <w:r w:rsidRPr="00BA13C4">
        <w:rPr>
          <w:rFonts w:ascii="Times New Roman" w:hAnsi="Times New Roman"/>
        </w:rPr>
        <w:t xml:space="preserve">It is the policy of </w:t>
      </w:r>
      <w:r w:rsidR="00411B71">
        <w:rPr>
          <w:rFonts w:ascii="Times New Roman" w:hAnsi="Times New Roman"/>
        </w:rPr>
        <w:t>t</w:t>
      </w:r>
      <w:r w:rsidRPr="00BA13C4">
        <w:rPr>
          <w:rFonts w:ascii="Times New Roman" w:hAnsi="Times New Roman"/>
        </w:rPr>
        <w:t>he University at Albany to make reasonable accommodations for qualified students with disabilities. All students with special requests or needs for accommodations should make this request</w:t>
      </w:r>
      <w:r w:rsidR="00B51D2A">
        <w:rPr>
          <w:rFonts w:ascii="Times New Roman" w:hAnsi="Times New Roman"/>
        </w:rPr>
        <w:t xml:space="preserve"> in person as soon as possible</w:t>
      </w:r>
      <w:r w:rsidRPr="00BA13C4">
        <w:rPr>
          <w:rFonts w:ascii="Times New Roman" w:hAnsi="Times New Roman"/>
        </w:rPr>
        <w:t xml:space="preserve">. </w:t>
      </w:r>
      <w:r w:rsidR="00411B71">
        <w:rPr>
          <w:rFonts w:ascii="Times New Roman" w:hAnsi="Times New Roman"/>
        </w:rPr>
        <w:t>Please i</w:t>
      </w:r>
      <w:r>
        <w:rPr>
          <w:rFonts w:ascii="Times New Roman" w:hAnsi="Times New Roman"/>
        </w:rPr>
        <w:t xml:space="preserve">nclude </w:t>
      </w:r>
      <w:r w:rsidRPr="00BA13C4">
        <w:rPr>
          <w:rFonts w:ascii="Times New Roman" w:hAnsi="Times New Roman"/>
        </w:rPr>
        <w:t xml:space="preserve">a copy of your letter from the Disability </w:t>
      </w:r>
      <w:r>
        <w:rPr>
          <w:rFonts w:ascii="Times New Roman" w:hAnsi="Times New Roman"/>
        </w:rPr>
        <w:t>Resource Center stating that you</w:t>
      </w:r>
      <w:r w:rsidRPr="00BA13C4">
        <w:rPr>
          <w:rFonts w:ascii="Times New Roman" w:hAnsi="Times New Roman"/>
        </w:rPr>
        <w:t xml:space="preserve"> have registered with the</w:t>
      </w:r>
      <w:r w:rsidR="00411B71">
        <w:rPr>
          <w:rFonts w:ascii="Times New Roman" w:hAnsi="Times New Roman"/>
        </w:rPr>
        <w:t xml:space="preserve">m </w:t>
      </w:r>
      <w:r w:rsidRPr="00BA13C4">
        <w:rPr>
          <w:rFonts w:ascii="Times New Roman" w:hAnsi="Times New Roman"/>
        </w:rPr>
        <w:t xml:space="preserve">and the suggested academic accommodations </w:t>
      </w:r>
      <w:r>
        <w:rPr>
          <w:rFonts w:ascii="Times New Roman" w:hAnsi="Times New Roman"/>
        </w:rPr>
        <w:t>when making this request.</w:t>
      </w:r>
      <w:r w:rsidR="002674D6" w:rsidDel="002674D6">
        <w:rPr>
          <w:rFonts w:ascii="Times New Roman" w:hAnsi="Times New Roman"/>
        </w:rPr>
        <w:t xml:space="preserve"> </w:t>
      </w:r>
    </w:p>
    <w:p w14:paraId="7A615B41" w14:textId="77777777" w:rsidR="00AF1A6D" w:rsidRDefault="00AF1A6D" w:rsidP="00BE26A4">
      <w:pPr>
        <w:pStyle w:val="Body"/>
        <w:contextualSpacing/>
        <w:outlineLvl w:val="0"/>
        <w:rPr>
          <w:rFonts w:ascii="Times New Roman" w:hAnsi="Times New Roman"/>
          <w:b/>
        </w:rPr>
      </w:pPr>
    </w:p>
    <w:p w14:paraId="5EFD3A8C" w14:textId="12FC76AC" w:rsidR="00170137" w:rsidRDefault="00086775" w:rsidP="00BE26A4">
      <w:pPr>
        <w:pStyle w:val="Body"/>
        <w:contextualSpacing/>
        <w:outlineLvl w:val="0"/>
        <w:rPr>
          <w:rFonts w:ascii="Times New Roman" w:hAnsi="Times New Roman"/>
          <w:b/>
        </w:rPr>
      </w:pPr>
      <w:r w:rsidRPr="000376A4">
        <w:rPr>
          <w:rFonts w:ascii="Times New Roman" w:hAnsi="Times New Roman"/>
          <w:b/>
        </w:rPr>
        <w:t>IV. COURSE OUTLINE</w:t>
      </w:r>
    </w:p>
    <w:p w14:paraId="272786FB" w14:textId="52B15298" w:rsidR="00710907" w:rsidRPr="00710907" w:rsidRDefault="00710907" w:rsidP="00BE26A4">
      <w:pPr>
        <w:pStyle w:val="Body"/>
        <w:contextualSpacing/>
        <w:outlineLvl w:val="0"/>
        <w:rPr>
          <w:rFonts w:ascii="Times New Roman" w:hAnsi="Times New Roman"/>
          <w:b/>
          <w:i/>
        </w:rPr>
      </w:pPr>
      <w:r>
        <w:rPr>
          <w:rFonts w:ascii="Times New Roman" w:hAnsi="Times New Roman"/>
          <w:b/>
          <w:i/>
        </w:rPr>
        <w:t>Please note: Required text and journal article readings are included on the syllabus. Please be sure to complete the readings listed prior to completing the online module for those dates – the required readings inform class participation within the modules. Please also note that modules will often contain additional readings in the form of web links to reports, articles, blog posts, policy information, etc.</w:t>
      </w:r>
      <w:r w:rsidR="009648EE">
        <w:rPr>
          <w:rFonts w:ascii="Times New Roman" w:hAnsi="Times New Roman"/>
          <w:b/>
          <w:i/>
        </w:rPr>
        <w:t>,</w:t>
      </w:r>
      <w:r>
        <w:rPr>
          <w:rFonts w:ascii="Times New Roman" w:hAnsi="Times New Roman"/>
          <w:b/>
          <w:i/>
        </w:rPr>
        <w:t xml:space="preserve"> relevant to the topics for that session.</w:t>
      </w:r>
    </w:p>
    <w:p w14:paraId="33BBE7F9" w14:textId="77777777" w:rsidR="00491F6A" w:rsidRDefault="00491F6A" w:rsidP="00BE26A4">
      <w:pPr>
        <w:pStyle w:val="Body"/>
        <w:contextualSpacing/>
        <w:outlineLvl w:val="0"/>
        <w:rPr>
          <w:rFonts w:ascii="Times New Roman" w:hAnsi="Times New Roman"/>
          <w:b/>
        </w:rPr>
      </w:pPr>
    </w:p>
    <w:p w14:paraId="6B6C5C5E" w14:textId="5C3180DB" w:rsidR="00A74EF3" w:rsidRPr="00E40143" w:rsidRDefault="00A74EF3" w:rsidP="00BE26A4">
      <w:pPr>
        <w:pStyle w:val="Body"/>
        <w:contextualSpacing/>
        <w:outlineLvl w:val="0"/>
        <w:rPr>
          <w:rFonts w:ascii="Times New Roman" w:hAnsi="Times New Roman"/>
          <w:b/>
        </w:rPr>
      </w:pPr>
      <w:r>
        <w:rPr>
          <w:rFonts w:ascii="Times New Roman" w:hAnsi="Times New Roman"/>
          <w:i/>
        </w:rPr>
        <w:t xml:space="preserve">January </w:t>
      </w:r>
      <w:r w:rsidR="00BE26A4">
        <w:rPr>
          <w:rFonts w:ascii="Times New Roman" w:hAnsi="Times New Roman"/>
          <w:i/>
        </w:rPr>
        <w:t>24</w:t>
      </w:r>
      <w:r>
        <w:rPr>
          <w:rFonts w:ascii="Times New Roman" w:hAnsi="Times New Roman"/>
          <w:i/>
        </w:rPr>
        <w:t xml:space="preserve">-January </w:t>
      </w:r>
      <w:r w:rsidR="00BE26A4">
        <w:rPr>
          <w:rFonts w:ascii="Times New Roman" w:hAnsi="Times New Roman"/>
          <w:i/>
        </w:rPr>
        <w:t>31</w:t>
      </w:r>
      <w:r w:rsidR="00E40143">
        <w:rPr>
          <w:rFonts w:ascii="Times New Roman" w:hAnsi="Times New Roman"/>
          <w:i/>
        </w:rPr>
        <w:t xml:space="preserve"> </w:t>
      </w:r>
      <w:r w:rsidR="00E40143">
        <w:rPr>
          <w:rFonts w:ascii="Times New Roman" w:hAnsi="Times New Roman"/>
          <w:b/>
        </w:rPr>
        <w:t>Introductions &amp; Course Overview</w:t>
      </w:r>
    </w:p>
    <w:p w14:paraId="0766F5CA" w14:textId="7229270D" w:rsidR="00A74EF3" w:rsidRPr="00E40143" w:rsidRDefault="00A74EF3" w:rsidP="00BE26A4">
      <w:pPr>
        <w:contextualSpacing/>
        <w:rPr>
          <w:szCs w:val="24"/>
        </w:rPr>
      </w:pPr>
      <w:r>
        <w:t>Complete module one review of syllabus and assignments</w:t>
      </w:r>
      <w:r w:rsidR="00220E26">
        <w:t>,</w:t>
      </w:r>
      <w:r>
        <w:t xml:space="preserve"> with introductions</w:t>
      </w:r>
      <w:r w:rsidR="00F25AEE">
        <w:t xml:space="preserve"> to classmates</w:t>
      </w:r>
      <w:r>
        <w:t>. Familiarize yourself with Blackboard for this class</w:t>
      </w:r>
      <w:r w:rsidR="009648EE">
        <w:t>. Please</w:t>
      </w:r>
      <w:r>
        <w:t xml:space="preserve"> follow instructions for class participation</w:t>
      </w:r>
      <w:r w:rsidR="00220E26">
        <w:t xml:space="preserve"> (including orientation to materials and links that will be used later in the course)</w:t>
      </w:r>
      <w:r>
        <w:t xml:space="preserve"> within the module. Please email any remaining questions about the course to </w:t>
      </w:r>
      <w:hyperlink r:id="rId11" w:history="1">
        <w:r w:rsidRPr="009F605C">
          <w:rPr>
            <w:rStyle w:val="Hyperlink"/>
          </w:rPr>
          <w:t>HLarkin@albany.edu</w:t>
        </w:r>
      </w:hyperlink>
      <w:r>
        <w:t xml:space="preserve"> and </w:t>
      </w:r>
      <w:hyperlink r:id="rId12" w:history="1">
        <w:r w:rsidRPr="009F605C">
          <w:rPr>
            <w:rStyle w:val="Hyperlink"/>
          </w:rPr>
          <w:t>stephaniemarie.ncehs@gmail.com</w:t>
        </w:r>
      </w:hyperlink>
      <w:r>
        <w:t xml:space="preserve"> .</w:t>
      </w:r>
    </w:p>
    <w:p w14:paraId="1DEF4A70" w14:textId="77777777" w:rsidR="00F25AEE" w:rsidRDefault="00F25AEE" w:rsidP="00BE26A4">
      <w:pPr>
        <w:pStyle w:val="Body"/>
        <w:contextualSpacing/>
        <w:outlineLvl w:val="0"/>
        <w:rPr>
          <w:rFonts w:ascii="Times New Roman" w:hAnsi="Times New Roman"/>
          <w:i/>
        </w:rPr>
      </w:pPr>
    </w:p>
    <w:p w14:paraId="3CD6FBDB" w14:textId="4057F04D" w:rsidR="008A62C0" w:rsidRPr="008A62C0" w:rsidRDefault="00A74EF3" w:rsidP="00BE26A4">
      <w:pPr>
        <w:pStyle w:val="Body"/>
        <w:contextualSpacing/>
        <w:outlineLvl w:val="0"/>
        <w:rPr>
          <w:rFonts w:ascii="Times New Roman" w:hAnsi="Times New Roman"/>
          <w:b/>
        </w:rPr>
      </w:pPr>
      <w:r>
        <w:rPr>
          <w:rFonts w:ascii="Times New Roman" w:hAnsi="Times New Roman"/>
          <w:i/>
        </w:rPr>
        <w:t xml:space="preserve">January </w:t>
      </w:r>
      <w:r w:rsidR="00BE26A4">
        <w:rPr>
          <w:rFonts w:ascii="Times New Roman" w:hAnsi="Times New Roman"/>
          <w:i/>
        </w:rPr>
        <w:t>31</w:t>
      </w:r>
      <w:r>
        <w:rPr>
          <w:rFonts w:ascii="Times New Roman" w:hAnsi="Times New Roman"/>
          <w:i/>
        </w:rPr>
        <w:t xml:space="preserve"> – February </w:t>
      </w:r>
      <w:r w:rsidR="00BE26A4">
        <w:rPr>
          <w:rFonts w:ascii="Times New Roman" w:hAnsi="Times New Roman"/>
          <w:i/>
        </w:rPr>
        <w:t>7</w:t>
      </w:r>
      <w:r w:rsidR="00E40143">
        <w:rPr>
          <w:rFonts w:ascii="Times New Roman" w:hAnsi="Times New Roman"/>
          <w:i/>
        </w:rPr>
        <w:t xml:space="preserve"> </w:t>
      </w:r>
      <w:r w:rsidR="00E40143">
        <w:rPr>
          <w:rFonts w:ascii="Times New Roman" w:hAnsi="Times New Roman"/>
          <w:b/>
        </w:rPr>
        <w:t xml:space="preserve"> Introduction to </w:t>
      </w:r>
      <w:r w:rsidR="009648EE">
        <w:rPr>
          <w:rFonts w:ascii="Times New Roman" w:hAnsi="Times New Roman"/>
          <w:b/>
        </w:rPr>
        <w:t xml:space="preserve">the </w:t>
      </w:r>
      <w:r w:rsidR="00E40143">
        <w:rPr>
          <w:rFonts w:ascii="Times New Roman" w:hAnsi="Times New Roman"/>
          <w:b/>
        </w:rPr>
        <w:t xml:space="preserve">topic, </w:t>
      </w:r>
      <w:r w:rsidR="008A62C0">
        <w:rPr>
          <w:rFonts w:ascii="Times New Roman" w:hAnsi="Times New Roman"/>
          <w:b/>
        </w:rPr>
        <w:t>history</w:t>
      </w:r>
      <w:r w:rsidR="009648EE">
        <w:rPr>
          <w:rFonts w:ascii="Times New Roman" w:hAnsi="Times New Roman"/>
          <w:b/>
        </w:rPr>
        <w:t>,</w:t>
      </w:r>
      <w:r w:rsidR="008A62C0">
        <w:rPr>
          <w:rFonts w:ascii="Times New Roman" w:hAnsi="Times New Roman"/>
          <w:b/>
        </w:rPr>
        <w:t xml:space="preserve"> and causes of homelessness; implications for skills and services</w:t>
      </w:r>
      <w:r w:rsidR="008A62C0" w:rsidRPr="008A62C0">
        <w:rPr>
          <w:rFonts w:ascii="Times New Roman" w:hAnsi="Times New Roman"/>
          <w:b/>
        </w:rPr>
        <w:t xml:space="preserve"> </w:t>
      </w:r>
    </w:p>
    <w:p w14:paraId="7491AFE3" w14:textId="08AA98D6" w:rsidR="00A74EF3" w:rsidRDefault="00220E26" w:rsidP="00BE26A4">
      <w:pPr>
        <w:pStyle w:val="Body"/>
        <w:contextualSpacing/>
        <w:outlineLvl w:val="0"/>
        <w:rPr>
          <w:rFonts w:ascii="Times New Roman" w:hAnsi="Times New Roman"/>
        </w:rPr>
      </w:pPr>
      <w:r>
        <w:rPr>
          <w:rFonts w:ascii="Times New Roman" w:hAnsi="Times New Roman"/>
        </w:rPr>
        <w:t xml:space="preserve">Complete module </w:t>
      </w:r>
      <w:r w:rsidR="00E40143">
        <w:rPr>
          <w:rFonts w:ascii="Times New Roman" w:hAnsi="Times New Roman"/>
        </w:rPr>
        <w:t>introducing the topic of homelessness and beginning identification of risk factors for homelessness</w:t>
      </w:r>
      <w:r w:rsidR="008A62C0">
        <w:rPr>
          <w:rFonts w:ascii="Times New Roman" w:hAnsi="Times New Roman"/>
        </w:rPr>
        <w:t xml:space="preserve"> with implications for practice</w:t>
      </w:r>
      <w:r w:rsidR="003527E3">
        <w:rPr>
          <w:rFonts w:ascii="Times New Roman" w:hAnsi="Times New Roman"/>
        </w:rPr>
        <w:t>.</w:t>
      </w:r>
      <w:r w:rsidR="00E759F1">
        <w:rPr>
          <w:rFonts w:ascii="Times New Roman" w:hAnsi="Times New Roman"/>
        </w:rPr>
        <w:t xml:space="preserve"> Module topics relate to needs, risk, adversity, </w:t>
      </w:r>
      <w:r w:rsidR="0010643E">
        <w:rPr>
          <w:rFonts w:ascii="Times New Roman" w:hAnsi="Times New Roman"/>
        </w:rPr>
        <w:t>oppression</w:t>
      </w:r>
      <w:r w:rsidR="009648EE">
        <w:rPr>
          <w:rFonts w:ascii="Times New Roman" w:hAnsi="Times New Roman"/>
        </w:rPr>
        <w:t>,</w:t>
      </w:r>
      <w:r w:rsidR="0010643E">
        <w:rPr>
          <w:rFonts w:ascii="Times New Roman" w:hAnsi="Times New Roman"/>
        </w:rPr>
        <w:t xml:space="preserve"> discrimination, </w:t>
      </w:r>
      <w:r w:rsidR="00E759F1">
        <w:rPr>
          <w:rFonts w:ascii="Times New Roman" w:hAnsi="Times New Roman"/>
        </w:rPr>
        <w:t>stigma, public perceptions, covid-19.</w:t>
      </w:r>
    </w:p>
    <w:p w14:paraId="0EA41642" w14:textId="49562939" w:rsidR="003527E3" w:rsidRDefault="003527E3" w:rsidP="00BE26A4">
      <w:pPr>
        <w:pStyle w:val="Body"/>
        <w:contextualSpacing/>
        <w:outlineLvl w:val="0"/>
        <w:rPr>
          <w:rFonts w:ascii="Times New Roman" w:hAnsi="Times New Roman"/>
          <w:b/>
          <w:i/>
        </w:rPr>
      </w:pPr>
      <w:r>
        <w:rPr>
          <w:rFonts w:ascii="Times New Roman" w:hAnsi="Times New Roman"/>
          <w:b/>
          <w:i/>
        </w:rPr>
        <w:t>Required Readings (complete prior to online module participation):</w:t>
      </w:r>
    </w:p>
    <w:p w14:paraId="231AB1B6" w14:textId="0016156C" w:rsidR="00DD25F1" w:rsidRPr="00DD25F1" w:rsidRDefault="00DD25F1" w:rsidP="00BE26A4">
      <w:pPr>
        <w:spacing w:before="60" w:after="60"/>
        <w:contextualSpacing/>
        <w:rPr>
          <w:b/>
          <w:szCs w:val="24"/>
        </w:rPr>
      </w:pPr>
      <w:r>
        <w:rPr>
          <w:b/>
          <w:szCs w:val="24"/>
        </w:rPr>
        <w:t>Textbook</w:t>
      </w:r>
    </w:p>
    <w:p w14:paraId="0B1B8C7B" w14:textId="5F3F8693" w:rsidR="005B5736" w:rsidRPr="001D3147" w:rsidRDefault="005B5736" w:rsidP="00BE26A4">
      <w:pPr>
        <w:spacing w:before="60" w:after="60"/>
        <w:contextualSpacing/>
        <w:rPr>
          <w:szCs w:val="24"/>
        </w:rPr>
      </w:pPr>
      <w:r w:rsidRPr="001D3147">
        <w:rPr>
          <w:szCs w:val="24"/>
        </w:rPr>
        <w:t>Chapter 1</w:t>
      </w:r>
      <w:r w:rsidR="00DD25F1">
        <w:rPr>
          <w:szCs w:val="24"/>
        </w:rPr>
        <w:t xml:space="preserve"> </w:t>
      </w:r>
      <w:r w:rsidR="00DD25F1">
        <w:rPr>
          <w:i/>
        </w:rPr>
        <w:t>–</w:t>
      </w:r>
      <w:r w:rsidR="00DD25F1">
        <w:rPr>
          <w:szCs w:val="24"/>
        </w:rPr>
        <w:t xml:space="preserve"> </w:t>
      </w:r>
      <w:r w:rsidRPr="001D3147">
        <w:rPr>
          <w:szCs w:val="24"/>
        </w:rPr>
        <w:t xml:space="preserve">Homelessness in America: An Overview. </w:t>
      </w:r>
    </w:p>
    <w:p w14:paraId="7CB2C8DC" w14:textId="4EEC6D4A" w:rsidR="003527E3" w:rsidRDefault="00DD25F1" w:rsidP="00BE26A4">
      <w:pPr>
        <w:pStyle w:val="Body"/>
        <w:contextualSpacing/>
        <w:outlineLvl w:val="0"/>
        <w:rPr>
          <w:rFonts w:ascii="Times New Roman" w:hAnsi="Times New Roman"/>
        </w:rPr>
      </w:pPr>
      <w:r>
        <w:rPr>
          <w:rFonts w:ascii="Times New Roman" w:hAnsi="Times New Roman"/>
        </w:rPr>
        <w:t xml:space="preserve">Chapter 8 </w:t>
      </w:r>
      <w:r>
        <w:rPr>
          <w:rFonts w:ascii="Times New Roman" w:hAnsi="Times New Roman"/>
          <w:i/>
        </w:rPr>
        <w:t>–</w:t>
      </w:r>
      <w:r>
        <w:rPr>
          <w:rFonts w:ascii="Times New Roman" w:hAnsi="Times New Roman"/>
        </w:rPr>
        <w:t xml:space="preserve"> Homelessness in Los Angeles and New York City: A Tale of Two Cities.</w:t>
      </w:r>
    </w:p>
    <w:p w14:paraId="7F9D1498" w14:textId="5B93172D" w:rsidR="00DD25F1" w:rsidRDefault="00F25AEE" w:rsidP="00BE26A4">
      <w:pPr>
        <w:pStyle w:val="Body"/>
        <w:contextualSpacing/>
        <w:outlineLvl w:val="0"/>
        <w:rPr>
          <w:rFonts w:ascii="Times New Roman" w:hAnsi="Times New Roman"/>
          <w:b/>
        </w:rPr>
      </w:pPr>
      <w:r>
        <w:rPr>
          <w:rFonts w:ascii="Times New Roman" w:hAnsi="Times New Roman"/>
          <w:b/>
        </w:rPr>
        <w:t>Journal article</w:t>
      </w:r>
    </w:p>
    <w:p w14:paraId="34ED04B9" w14:textId="77777777" w:rsidR="00F25AEE" w:rsidRDefault="00F25AEE" w:rsidP="00BE26A4">
      <w:pPr>
        <w:contextualSpacing/>
      </w:pPr>
      <w:r>
        <w:t xml:space="preserve">Larkin, H., Henwood, B., Fogel, S., </w:t>
      </w:r>
      <w:proofErr w:type="spellStart"/>
      <w:r>
        <w:t>Aykanian</w:t>
      </w:r>
      <w:proofErr w:type="spellEnd"/>
      <w:r>
        <w:t xml:space="preserve">, A., Briar-Lawson, K., et al. (2016). The Grand </w:t>
      </w:r>
    </w:p>
    <w:p w14:paraId="03DAEBDA" w14:textId="77777777" w:rsidR="00F25AEE" w:rsidRDefault="00F25AEE" w:rsidP="00BE26A4">
      <w:pPr>
        <w:contextualSpacing/>
      </w:pPr>
      <w:r>
        <w:tab/>
        <w:t xml:space="preserve">Challenge to End Homelessness and the National Homelessness Social Work Initiative. </w:t>
      </w:r>
    </w:p>
    <w:p w14:paraId="0096B7FB" w14:textId="77777777" w:rsidR="00F25AEE" w:rsidRPr="003503EC" w:rsidRDefault="00F25AEE" w:rsidP="00BE26A4">
      <w:pPr>
        <w:contextualSpacing/>
      </w:pPr>
      <w:r>
        <w:tab/>
      </w:r>
      <w:r>
        <w:rPr>
          <w:i/>
        </w:rPr>
        <w:t>Families in Society, 97</w:t>
      </w:r>
      <w:r>
        <w:t>(3), 153-159</w:t>
      </w:r>
      <w:r>
        <w:rPr>
          <w:i/>
        </w:rPr>
        <w:t>.</w:t>
      </w:r>
    </w:p>
    <w:p w14:paraId="3DC6133B" w14:textId="77777777" w:rsidR="002B1F02" w:rsidRPr="002B1F02" w:rsidRDefault="002B1F02" w:rsidP="00BE26A4">
      <w:pPr>
        <w:pStyle w:val="Body"/>
        <w:contextualSpacing/>
        <w:outlineLvl w:val="0"/>
        <w:rPr>
          <w:rFonts w:ascii="Times New Roman" w:hAnsi="Times New Roman"/>
        </w:rPr>
      </w:pPr>
    </w:p>
    <w:p w14:paraId="77264C0A" w14:textId="13B5FB93" w:rsidR="00A74EF3" w:rsidRPr="00E40143" w:rsidRDefault="00E40143" w:rsidP="00BE26A4">
      <w:pPr>
        <w:pStyle w:val="Body"/>
        <w:contextualSpacing/>
        <w:outlineLvl w:val="0"/>
        <w:rPr>
          <w:rFonts w:ascii="Times New Roman" w:hAnsi="Times New Roman"/>
          <w:b/>
        </w:rPr>
      </w:pPr>
      <w:r>
        <w:rPr>
          <w:rFonts w:ascii="Times New Roman" w:hAnsi="Times New Roman"/>
          <w:i/>
        </w:rPr>
        <w:t xml:space="preserve">February 7 </w:t>
      </w:r>
      <w:r>
        <w:rPr>
          <w:rFonts w:ascii="Times New Roman" w:hAnsi="Times New Roman"/>
          <w:b/>
        </w:rPr>
        <w:t xml:space="preserve">Zoom </w:t>
      </w:r>
      <w:r w:rsidR="0010643E">
        <w:rPr>
          <w:rFonts w:ascii="Times New Roman" w:hAnsi="Times New Roman"/>
          <w:b/>
        </w:rPr>
        <w:t>(synchronous meeting)</w:t>
      </w:r>
      <w:r>
        <w:rPr>
          <w:rFonts w:ascii="Times New Roman" w:hAnsi="Times New Roman"/>
          <w:b/>
        </w:rPr>
        <w:t xml:space="preserve"> 8:40-</w:t>
      </w:r>
      <w:r w:rsidR="009648EE">
        <w:rPr>
          <w:rFonts w:ascii="Times New Roman" w:hAnsi="Times New Roman"/>
          <w:b/>
        </w:rPr>
        <w:t>11:30 am</w:t>
      </w:r>
      <w:r w:rsidR="003527E3">
        <w:rPr>
          <w:rFonts w:ascii="Times New Roman" w:hAnsi="Times New Roman"/>
          <w:b/>
        </w:rPr>
        <w:t xml:space="preserve"> Risk Factors, Integrative Conceptual Framework, Implications for policy, programs, and practice</w:t>
      </w:r>
    </w:p>
    <w:p w14:paraId="28D24495" w14:textId="00075EB1" w:rsidR="003527E3" w:rsidRPr="00F25AEE" w:rsidRDefault="0010643E" w:rsidP="00BE26A4">
      <w:pPr>
        <w:pStyle w:val="Body"/>
        <w:contextualSpacing/>
        <w:outlineLvl w:val="0"/>
        <w:rPr>
          <w:rFonts w:ascii="Times New Roman" w:hAnsi="Times New Roman"/>
        </w:rPr>
      </w:pPr>
      <w:r>
        <w:rPr>
          <w:rFonts w:ascii="Times New Roman" w:hAnsi="Times New Roman"/>
        </w:rPr>
        <w:t xml:space="preserve">Class session seeks to strengthen student engagement in the course, answering questions and engaging students in </w:t>
      </w:r>
      <w:r w:rsidRPr="00F25AEE">
        <w:rPr>
          <w:rFonts w:ascii="Times New Roman" w:hAnsi="Times New Roman"/>
        </w:rPr>
        <w:t>discussion of the range of risk factors for homelessness</w:t>
      </w:r>
      <w:r w:rsidR="007E1BC9" w:rsidRPr="00F25AEE">
        <w:rPr>
          <w:rFonts w:ascii="Times New Roman" w:hAnsi="Times New Roman"/>
        </w:rPr>
        <w:t xml:space="preserve"> and how to situate this within a person-in-environment and strengths perspective. </w:t>
      </w:r>
      <w:r w:rsidR="009A715A" w:rsidRPr="00F25AEE">
        <w:rPr>
          <w:rFonts w:ascii="Times New Roman" w:hAnsi="Times New Roman"/>
        </w:rPr>
        <w:t>This discussion will inform our consideration of engagement, assessment, and intervention with individuals, families, groups, and communities</w:t>
      </w:r>
      <w:r w:rsidR="00E759F1" w:rsidRPr="00F25AEE">
        <w:rPr>
          <w:rFonts w:ascii="Times New Roman" w:hAnsi="Times New Roman"/>
        </w:rPr>
        <w:t>, leading us into the upcoming online modules.</w:t>
      </w:r>
    </w:p>
    <w:p w14:paraId="2EA09D63" w14:textId="3258BFE5" w:rsidR="00D73532" w:rsidRDefault="00D73532" w:rsidP="00BE26A4">
      <w:pPr>
        <w:pStyle w:val="Body"/>
        <w:contextualSpacing/>
        <w:outlineLvl w:val="0"/>
        <w:rPr>
          <w:rFonts w:ascii="Times New Roman" w:hAnsi="Times New Roman"/>
          <w:b/>
          <w:i/>
        </w:rPr>
      </w:pPr>
      <w:r>
        <w:rPr>
          <w:rFonts w:ascii="Times New Roman" w:hAnsi="Times New Roman"/>
          <w:b/>
          <w:i/>
        </w:rPr>
        <w:t>Required Readings (complete prior to zoom class session):</w:t>
      </w:r>
    </w:p>
    <w:p w14:paraId="2E9F77D7" w14:textId="4B25A58D" w:rsidR="00DD25F1" w:rsidRPr="00DD25F1" w:rsidRDefault="00DD25F1" w:rsidP="00BE26A4">
      <w:pPr>
        <w:spacing w:before="60" w:after="60"/>
        <w:contextualSpacing/>
        <w:rPr>
          <w:b/>
          <w:szCs w:val="24"/>
        </w:rPr>
      </w:pPr>
      <w:r>
        <w:rPr>
          <w:b/>
          <w:szCs w:val="24"/>
        </w:rPr>
        <w:lastRenderedPageBreak/>
        <w:t>Textbook</w:t>
      </w:r>
    </w:p>
    <w:p w14:paraId="5F1BF91B" w14:textId="25C45748" w:rsidR="00E17CEC" w:rsidRDefault="00DD25F1" w:rsidP="00BE26A4">
      <w:pPr>
        <w:spacing w:before="60" w:after="60"/>
        <w:contextualSpacing/>
      </w:pPr>
      <w:r>
        <w:t xml:space="preserve">Chapter 4 </w:t>
      </w:r>
      <w:r>
        <w:rPr>
          <w:i/>
        </w:rPr>
        <w:t>–</w:t>
      </w:r>
      <w:r w:rsidR="000F5A00">
        <w:t xml:space="preserve"> Meeting the diverse service needs of people experiencing homelessness. </w:t>
      </w:r>
    </w:p>
    <w:p w14:paraId="78553BEC" w14:textId="3A2CAF46" w:rsidR="00DD25F1" w:rsidRDefault="00D87A22" w:rsidP="00BE26A4">
      <w:pPr>
        <w:spacing w:before="60" w:after="60"/>
        <w:contextualSpacing/>
        <w:rPr>
          <w:b/>
        </w:rPr>
      </w:pPr>
      <w:r>
        <w:rPr>
          <w:b/>
        </w:rPr>
        <w:t>Journal article</w:t>
      </w:r>
      <w:r w:rsidR="00894B00">
        <w:rPr>
          <w:b/>
        </w:rPr>
        <w:t>s</w:t>
      </w:r>
    </w:p>
    <w:p w14:paraId="3AEFC4B2" w14:textId="77777777" w:rsidR="002A4B7D" w:rsidRDefault="002A4B7D" w:rsidP="00BE26A4">
      <w:pPr>
        <w:spacing w:before="60" w:after="60"/>
        <w:contextualSpacing/>
        <w:rPr>
          <w:szCs w:val="24"/>
        </w:rPr>
      </w:pPr>
      <w:r w:rsidRPr="002A4B7D">
        <w:rPr>
          <w:szCs w:val="24"/>
        </w:rPr>
        <w:t xml:space="preserve">Jones, M. M. (2016). Does race matter in addressing homelessness? A review of the literature. </w:t>
      </w:r>
    </w:p>
    <w:p w14:paraId="3F38D846" w14:textId="17A5490A" w:rsidR="002A4B7D" w:rsidRPr="002A4B7D" w:rsidRDefault="002A4B7D" w:rsidP="00BE26A4">
      <w:pPr>
        <w:spacing w:before="60" w:after="60"/>
        <w:ind w:firstLine="720"/>
        <w:contextualSpacing/>
        <w:rPr>
          <w:szCs w:val="24"/>
        </w:rPr>
      </w:pPr>
      <w:r w:rsidRPr="002A4B7D">
        <w:rPr>
          <w:i/>
          <w:iCs/>
          <w:szCs w:val="24"/>
        </w:rPr>
        <w:t>World Medical and Health Policy, 8</w:t>
      </w:r>
      <w:r w:rsidRPr="002A4B7D">
        <w:rPr>
          <w:szCs w:val="24"/>
        </w:rPr>
        <w:t>(2), 139-156.</w:t>
      </w:r>
    </w:p>
    <w:p w14:paraId="4D87E747" w14:textId="77777777" w:rsidR="00D87A22" w:rsidRDefault="00D87A22" w:rsidP="00BE26A4">
      <w:pPr>
        <w:pStyle w:val="Body"/>
        <w:contextualSpacing/>
        <w:outlineLvl w:val="0"/>
        <w:rPr>
          <w:rFonts w:ascii="Times New Roman" w:hAnsi="Times New Roman"/>
        </w:rPr>
      </w:pPr>
      <w:r w:rsidRPr="009A715A">
        <w:rPr>
          <w:rFonts w:ascii="Times New Roman" w:hAnsi="Times New Roman"/>
        </w:rPr>
        <w:t xml:space="preserve">Larkin, H. and Park, J. (2012). Adverse Childhood Experiences (ACE), service use, and service </w:t>
      </w:r>
    </w:p>
    <w:p w14:paraId="71C07A9D" w14:textId="77777777" w:rsidR="00D87A22" w:rsidRPr="009A715A" w:rsidRDefault="00D87A22" w:rsidP="00BE26A4">
      <w:pPr>
        <w:pStyle w:val="Body"/>
        <w:ind w:firstLine="720"/>
        <w:contextualSpacing/>
        <w:outlineLvl w:val="0"/>
        <w:rPr>
          <w:rFonts w:ascii="Times New Roman" w:hAnsi="Times New Roman"/>
        </w:rPr>
      </w:pPr>
      <w:r w:rsidRPr="009A715A">
        <w:rPr>
          <w:rFonts w:ascii="Times New Roman" w:hAnsi="Times New Roman"/>
        </w:rPr>
        <w:t xml:space="preserve">helpfulness among people experiencing homelessness. </w:t>
      </w:r>
      <w:r w:rsidRPr="009A715A">
        <w:rPr>
          <w:rFonts w:ascii="Times New Roman" w:hAnsi="Times New Roman"/>
          <w:i/>
        </w:rPr>
        <w:t>Families in Society</w:t>
      </w:r>
      <w:r w:rsidRPr="009A715A">
        <w:rPr>
          <w:rFonts w:ascii="Times New Roman" w:hAnsi="Times New Roman"/>
        </w:rPr>
        <w:t>, 93(2), 85-93.</w:t>
      </w:r>
    </w:p>
    <w:p w14:paraId="7B4D7B65" w14:textId="77777777" w:rsidR="002A4B7D" w:rsidRDefault="002A4B7D" w:rsidP="00BE26A4">
      <w:pPr>
        <w:contextualSpacing/>
      </w:pPr>
    </w:p>
    <w:p w14:paraId="1D0EFF74" w14:textId="342670A5" w:rsidR="003B1B81" w:rsidRDefault="003527E3" w:rsidP="00BE26A4">
      <w:pPr>
        <w:pStyle w:val="Body"/>
        <w:contextualSpacing/>
        <w:outlineLvl w:val="0"/>
        <w:rPr>
          <w:rFonts w:ascii="Times New Roman" w:hAnsi="Times New Roman"/>
        </w:rPr>
      </w:pPr>
      <w:r>
        <w:rPr>
          <w:rFonts w:ascii="Times New Roman" w:hAnsi="Times New Roman"/>
        </w:rPr>
        <w:t>ASSIGNMENT ONE IS DUE BY FEBRUARY 11</w:t>
      </w:r>
    </w:p>
    <w:p w14:paraId="276983D9" w14:textId="4D1E0169" w:rsidR="00D552DC" w:rsidRDefault="00D552DC" w:rsidP="00BE26A4">
      <w:pPr>
        <w:contextualSpacing/>
      </w:pPr>
      <w:r>
        <w:t>1</w:t>
      </w:r>
      <w:r w:rsidRPr="00D552DC">
        <w:rPr>
          <w:vertAlign w:val="superscript"/>
        </w:rPr>
        <w:t>ST</w:t>
      </w:r>
      <w:r>
        <w:t xml:space="preserve"> REFLECTIVE WRITING ASSIGNMENT DUE FEBRUARY 18 </w:t>
      </w:r>
      <w:r w:rsidR="00DB0C22">
        <w:t>(ASSIGNMENT TWO)</w:t>
      </w:r>
    </w:p>
    <w:p w14:paraId="23A79037" w14:textId="77777777" w:rsidR="00E759F1" w:rsidRPr="00E759F1" w:rsidRDefault="00E759F1" w:rsidP="00BE26A4">
      <w:pPr>
        <w:pStyle w:val="Body"/>
        <w:contextualSpacing/>
        <w:outlineLvl w:val="0"/>
        <w:rPr>
          <w:rFonts w:ascii="Times New Roman" w:hAnsi="Times New Roman"/>
        </w:rPr>
      </w:pPr>
    </w:p>
    <w:p w14:paraId="0DF97F35" w14:textId="36B5A7B4" w:rsidR="003527E3" w:rsidRPr="007A301C" w:rsidRDefault="003527E3" w:rsidP="00BE26A4">
      <w:pPr>
        <w:pStyle w:val="Body"/>
        <w:contextualSpacing/>
        <w:outlineLvl w:val="0"/>
        <w:rPr>
          <w:rFonts w:ascii="Times New Roman" w:hAnsi="Times New Roman"/>
          <w:b/>
        </w:rPr>
      </w:pPr>
      <w:r>
        <w:rPr>
          <w:rFonts w:ascii="Times New Roman" w:hAnsi="Times New Roman"/>
          <w:i/>
        </w:rPr>
        <w:t>February 8 – February 25</w:t>
      </w:r>
      <w:r w:rsidR="00E759F1">
        <w:rPr>
          <w:rFonts w:ascii="Times New Roman" w:hAnsi="Times New Roman"/>
          <w:i/>
        </w:rPr>
        <w:t xml:space="preserve"> </w:t>
      </w:r>
      <w:r w:rsidR="007A301C">
        <w:rPr>
          <w:rFonts w:ascii="Times New Roman" w:hAnsi="Times New Roman"/>
          <w:b/>
        </w:rPr>
        <w:t>Comprehensive Response to Risk Factors and Trauma; Fostering community resilience/community responses</w:t>
      </w:r>
    </w:p>
    <w:p w14:paraId="19DE27FC" w14:textId="4780E1DC" w:rsidR="007E1BC9" w:rsidRPr="007E1BC9" w:rsidRDefault="007E1BC9" w:rsidP="00BE26A4">
      <w:pPr>
        <w:contextualSpacing/>
        <w:rPr>
          <w:szCs w:val="24"/>
        </w:rPr>
      </w:pPr>
      <w:r>
        <w:rPr>
          <w:szCs w:val="24"/>
        </w:rPr>
        <w:t>This module supports students in developing an integrative view of adversity, trauma, strengths</w:t>
      </w:r>
      <w:r w:rsidR="009648EE">
        <w:rPr>
          <w:szCs w:val="24"/>
        </w:rPr>
        <w:t>,</w:t>
      </w:r>
      <w:r>
        <w:rPr>
          <w:szCs w:val="24"/>
        </w:rPr>
        <w:t xml:space="preserve"> and resilience and implications for comprehensive programmatic and community response. Students identify connections between risks for homelessness and other “categories” of concern to social workers, noting existing evidence-based interventions relevant to prevention and intervention with homelessness that play a role within a comprehensive approach.</w:t>
      </w:r>
      <w:r w:rsidR="00F25AEE">
        <w:rPr>
          <w:szCs w:val="24"/>
        </w:rPr>
        <w:t xml:space="preserve"> </w:t>
      </w:r>
      <w:r w:rsidR="005115C2">
        <w:rPr>
          <w:szCs w:val="24"/>
        </w:rPr>
        <w:t>The role of the pandemic in addressing homelessness and how homeless service agencies respond to covid-19 will be discussed.</w:t>
      </w:r>
    </w:p>
    <w:p w14:paraId="6BF23B64" w14:textId="77777777" w:rsidR="00D73532" w:rsidRDefault="00D73532" w:rsidP="00BE26A4">
      <w:pPr>
        <w:pStyle w:val="Body"/>
        <w:contextualSpacing/>
        <w:outlineLvl w:val="0"/>
        <w:rPr>
          <w:rFonts w:ascii="Times New Roman" w:hAnsi="Times New Roman"/>
          <w:b/>
          <w:i/>
        </w:rPr>
      </w:pPr>
      <w:r>
        <w:rPr>
          <w:rFonts w:ascii="Times New Roman" w:hAnsi="Times New Roman"/>
          <w:b/>
          <w:i/>
        </w:rPr>
        <w:t>Required Readings (complete prior to online module participation):</w:t>
      </w:r>
    </w:p>
    <w:p w14:paraId="123F50A6" w14:textId="5D47E9C9" w:rsidR="00DD25F1" w:rsidRPr="00DD25F1" w:rsidRDefault="00DD25F1" w:rsidP="00BE26A4">
      <w:pPr>
        <w:pStyle w:val="Body"/>
        <w:contextualSpacing/>
        <w:outlineLvl w:val="0"/>
        <w:rPr>
          <w:rFonts w:ascii="Times New Roman" w:hAnsi="Times New Roman"/>
          <w:b/>
        </w:rPr>
      </w:pPr>
      <w:r>
        <w:rPr>
          <w:rFonts w:ascii="Times New Roman" w:hAnsi="Times New Roman"/>
          <w:b/>
        </w:rPr>
        <w:t>Textbook</w:t>
      </w:r>
    </w:p>
    <w:p w14:paraId="4502EF1E" w14:textId="28ACE5C6" w:rsidR="00D73532" w:rsidRDefault="00DD25F1" w:rsidP="00BE26A4">
      <w:pPr>
        <w:pStyle w:val="Body"/>
        <w:contextualSpacing/>
        <w:outlineLvl w:val="0"/>
        <w:rPr>
          <w:rFonts w:ascii="Times New Roman" w:hAnsi="Times New Roman"/>
        </w:rPr>
      </w:pPr>
      <w:r>
        <w:rPr>
          <w:rFonts w:ascii="Times New Roman" w:hAnsi="Times New Roman"/>
        </w:rPr>
        <w:t xml:space="preserve">Chapter 2 </w:t>
      </w:r>
      <w:r>
        <w:rPr>
          <w:rFonts w:ascii="Times New Roman" w:hAnsi="Times New Roman"/>
          <w:i/>
        </w:rPr>
        <w:t>–</w:t>
      </w:r>
      <w:r w:rsidR="00D73532" w:rsidRPr="00D73532">
        <w:rPr>
          <w:rFonts w:ascii="Times New Roman" w:hAnsi="Times New Roman"/>
        </w:rPr>
        <w:t xml:space="preserve"> Trauma and adversity in the lives of people experiencing homelessness. </w:t>
      </w:r>
    </w:p>
    <w:p w14:paraId="0BF7968E" w14:textId="73A6C8ED" w:rsidR="009C7BF2" w:rsidRDefault="009C7BF2" w:rsidP="00BE26A4">
      <w:pPr>
        <w:pStyle w:val="Body"/>
        <w:contextualSpacing/>
        <w:outlineLvl w:val="0"/>
        <w:rPr>
          <w:rFonts w:ascii="Times New Roman" w:hAnsi="Times New Roman"/>
        </w:rPr>
      </w:pPr>
      <w:r>
        <w:rPr>
          <w:rFonts w:ascii="Times New Roman" w:hAnsi="Times New Roman"/>
        </w:rPr>
        <w:t xml:space="preserve">Chapter </w:t>
      </w:r>
      <w:proofErr w:type="gramStart"/>
      <w:r>
        <w:rPr>
          <w:rFonts w:ascii="Times New Roman" w:hAnsi="Times New Roman"/>
        </w:rPr>
        <w:t xml:space="preserve">7 </w:t>
      </w:r>
      <w:r>
        <w:rPr>
          <w:rFonts w:ascii="Times New Roman" w:hAnsi="Times New Roman"/>
          <w:i/>
        </w:rPr>
        <w:t xml:space="preserve"> –</w:t>
      </w:r>
      <w:proofErr w:type="gramEnd"/>
      <w:r>
        <w:rPr>
          <w:rFonts w:ascii="Times New Roman" w:hAnsi="Times New Roman"/>
          <w:i/>
        </w:rPr>
        <w:t xml:space="preserve"> </w:t>
      </w:r>
      <w:r>
        <w:rPr>
          <w:rFonts w:ascii="Times New Roman" w:hAnsi="Times New Roman"/>
        </w:rPr>
        <w:t>Community-based strategies to end homelessness.</w:t>
      </w:r>
    </w:p>
    <w:p w14:paraId="60772F98" w14:textId="311CCAFC" w:rsidR="00894B00" w:rsidRDefault="00894B00" w:rsidP="00BE26A4">
      <w:pPr>
        <w:pStyle w:val="Body"/>
        <w:contextualSpacing/>
        <w:outlineLvl w:val="0"/>
        <w:rPr>
          <w:rFonts w:ascii="Times New Roman" w:hAnsi="Times New Roman"/>
          <w:b/>
        </w:rPr>
      </w:pPr>
      <w:r>
        <w:rPr>
          <w:rFonts w:ascii="Times New Roman" w:hAnsi="Times New Roman"/>
          <w:b/>
        </w:rPr>
        <w:t>Journal article</w:t>
      </w:r>
    </w:p>
    <w:p w14:paraId="3AA1DF49" w14:textId="77777777" w:rsidR="002A4B7D" w:rsidRPr="00456BB4" w:rsidRDefault="002A4B7D" w:rsidP="00BE26A4">
      <w:pPr>
        <w:contextualSpacing/>
      </w:pPr>
      <w:proofErr w:type="spellStart"/>
      <w:r w:rsidRPr="00456BB4">
        <w:t>LaBrenz</w:t>
      </w:r>
      <w:proofErr w:type="spellEnd"/>
      <w:r w:rsidRPr="00456BB4">
        <w:t xml:space="preserve">, C.; O’Gara, J.; </w:t>
      </w:r>
      <w:proofErr w:type="spellStart"/>
      <w:r w:rsidRPr="00456BB4">
        <w:t>Panisch</w:t>
      </w:r>
      <w:proofErr w:type="spellEnd"/>
      <w:r w:rsidRPr="00456BB4">
        <w:t xml:space="preserve">, L.; </w:t>
      </w:r>
      <w:proofErr w:type="spellStart"/>
      <w:r w:rsidRPr="00456BB4">
        <w:t>Baiden</w:t>
      </w:r>
      <w:proofErr w:type="spellEnd"/>
      <w:r w:rsidRPr="00456BB4">
        <w:t xml:space="preserve">, P.; and Larkin, H. (2020). Adverse </w:t>
      </w:r>
    </w:p>
    <w:p w14:paraId="6EFFBCCC" w14:textId="77777777" w:rsidR="002A4B7D" w:rsidRPr="00456BB4" w:rsidRDefault="002A4B7D" w:rsidP="00BE26A4">
      <w:pPr>
        <w:ind w:firstLine="720"/>
        <w:contextualSpacing/>
      </w:pPr>
      <w:r w:rsidRPr="00456BB4">
        <w:t xml:space="preserve">childhood experiences and mental and physical health disparities: The moderating effect </w:t>
      </w:r>
    </w:p>
    <w:p w14:paraId="63FAD0AC" w14:textId="77777777" w:rsidR="002A4B7D" w:rsidRDefault="002A4B7D" w:rsidP="00BE26A4">
      <w:pPr>
        <w:ind w:firstLine="720"/>
        <w:contextualSpacing/>
      </w:pPr>
      <w:r w:rsidRPr="00456BB4">
        <w:t xml:space="preserve">of race and implications for social work. </w:t>
      </w:r>
      <w:r w:rsidRPr="00456BB4">
        <w:rPr>
          <w:i/>
        </w:rPr>
        <w:t>Social Work in Healthcare, 59</w:t>
      </w:r>
      <w:r w:rsidRPr="00456BB4">
        <w:t xml:space="preserve">(8), 588-614. </w:t>
      </w:r>
    </w:p>
    <w:p w14:paraId="31EAB81A" w14:textId="77777777" w:rsidR="00073861" w:rsidRDefault="00073861" w:rsidP="00BE26A4">
      <w:pPr>
        <w:contextualSpacing/>
        <w:rPr>
          <w:szCs w:val="24"/>
        </w:rPr>
      </w:pPr>
    </w:p>
    <w:p w14:paraId="0D39CAF7" w14:textId="0E3D4DE6" w:rsidR="002E75FB" w:rsidRDefault="002E75FB" w:rsidP="00BE26A4">
      <w:pPr>
        <w:contextualSpacing/>
      </w:pPr>
      <w:r>
        <w:t>2</w:t>
      </w:r>
      <w:r w:rsidRPr="00D552DC">
        <w:rPr>
          <w:vertAlign w:val="superscript"/>
        </w:rPr>
        <w:t>ND</w:t>
      </w:r>
      <w:r>
        <w:t xml:space="preserve"> REFLECTIVE WRITING ASSIGNMENT DUE FEBRUARY 25</w:t>
      </w:r>
      <w:r w:rsidR="00DB0C22">
        <w:t xml:space="preserve"> (ASSIGNMENT TWO)</w:t>
      </w:r>
    </w:p>
    <w:p w14:paraId="789BF589" w14:textId="77777777" w:rsidR="002E75FB" w:rsidRPr="002E75FB" w:rsidRDefault="002E75FB" w:rsidP="00BE26A4">
      <w:pPr>
        <w:pStyle w:val="Body"/>
        <w:contextualSpacing/>
        <w:outlineLvl w:val="0"/>
        <w:rPr>
          <w:rFonts w:ascii="Times New Roman" w:hAnsi="Times New Roman"/>
        </w:rPr>
      </w:pPr>
    </w:p>
    <w:p w14:paraId="672ACCEC" w14:textId="2B9A653D" w:rsidR="003527E3" w:rsidRPr="000F5A00" w:rsidRDefault="008A62C0" w:rsidP="00BE26A4">
      <w:pPr>
        <w:pStyle w:val="Body"/>
        <w:contextualSpacing/>
        <w:outlineLvl w:val="0"/>
        <w:rPr>
          <w:rFonts w:ascii="Times New Roman" w:hAnsi="Times New Roman"/>
          <w:b/>
        </w:rPr>
      </w:pPr>
      <w:r>
        <w:rPr>
          <w:rFonts w:ascii="Times New Roman" w:hAnsi="Times New Roman"/>
          <w:i/>
        </w:rPr>
        <w:t xml:space="preserve">February 25 </w:t>
      </w:r>
      <w:r w:rsidR="000F5A00">
        <w:rPr>
          <w:rFonts w:ascii="Times New Roman" w:hAnsi="Times New Roman"/>
          <w:i/>
        </w:rPr>
        <w:t>–</w:t>
      </w:r>
      <w:r>
        <w:rPr>
          <w:rFonts w:ascii="Times New Roman" w:hAnsi="Times New Roman"/>
          <w:i/>
        </w:rPr>
        <w:t xml:space="preserve"> </w:t>
      </w:r>
      <w:r w:rsidR="000F5A00">
        <w:rPr>
          <w:rFonts w:ascii="Times New Roman" w:hAnsi="Times New Roman"/>
          <w:i/>
        </w:rPr>
        <w:t>March 7</w:t>
      </w:r>
      <w:r w:rsidR="000F5A00">
        <w:rPr>
          <w:rFonts w:ascii="Times New Roman" w:hAnsi="Times New Roman"/>
          <w:b/>
        </w:rPr>
        <w:t xml:space="preserve"> Policy Responses and the Homeless Services System</w:t>
      </w:r>
    </w:p>
    <w:p w14:paraId="65CE9136" w14:textId="7328093B" w:rsidR="000F5A00" w:rsidRPr="00DB0C22" w:rsidRDefault="00C51C82" w:rsidP="00BE26A4">
      <w:pPr>
        <w:pStyle w:val="Body"/>
        <w:contextualSpacing/>
        <w:outlineLvl w:val="0"/>
        <w:rPr>
          <w:rFonts w:ascii="Times New Roman" w:hAnsi="Times New Roman"/>
        </w:rPr>
      </w:pPr>
      <w:r>
        <w:rPr>
          <w:rFonts w:ascii="Times New Roman" w:hAnsi="Times New Roman"/>
        </w:rPr>
        <w:t xml:space="preserve">Topics include Housing policy, Housing First, The HEARTH Act and the Continuum of Care program, The Runaway and Homeless Youth Act, and The McKinney Vento Act. </w:t>
      </w:r>
      <w:r w:rsidR="006D6B24">
        <w:rPr>
          <w:rFonts w:ascii="Times New Roman" w:hAnsi="Times New Roman"/>
        </w:rPr>
        <w:t xml:space="preserve">Students engage in critical thinking about </w:t>
      </w:r>
      <w:proofErr w:type="spellStart"/>
      <w:r w:rsidR="006D6B24">
        <w:rPr>
          <w:rFonts w:ascii="Times New Roman" w:hAnsi="Times New Roman"/>
        </w:rPr>
        <w:t>t</w:t>
      </w:r>
      <w:r w:rsidR="009648EE">
        <w:rPr>
          <w:rFonts w:ascii="Times New Roman" w:hAnsi="Times New Roman"/>
        </w:rPr>
        <w:t>how</w:t>
      </w:r>
      <w:r w:rsidR="006D6B24">
        <w:rPr>
          <w:rFonts w:ascii="Times New Roman" w:hAnsi="Times New Roman"/>
        </w:rPr>
        <w:t>policies</w:t>
      </w:r>
      <w:proofErr w:type="spellEnd"/>
      <w:r w:rsidR="006D6B24">
        <w:rPr>
          <w:rFonts w:ascii="Times New Roman" w:hAnsi="Times New Roman"/>
        </w:rPr>
        <w:t xml:space="preserve"> shape the homeless services system and consider </w:t>
      </w:r>
      <w:r w:rsidR="009648EE">
        <w:rPr>
          <w:rFonts w:ascii="Times New Roman" w:hAnsi="Times New Roman"/>
        </w:rPr>
        <w:t>how</w:t>
      </w:r>
      <w:r w:rsidR="006D6B24">
        <w:rPr>
          <w:rFonts w:ascii="Times New Roman" w:hAnsi="Times New Roman"/>
        </w:rPr>
        <w:t xml:space="preserve"> societal values are reflected in the policies and service delivery </w:t>
      </w:r>
      <w:r w:rsidR="006D6B24" w:rsidRPr="00DB0C22">
        <w:rPr>
          <w:rFonts w:ascii="Times New Roman" w:hAnsi="Times New Roman"/>
        </w:rPr>
        <w:t xml:space="preserve">arrangements that impact clinical care. </w:t>
      </w:r>
      <w:r w:rsidR="005115C2" w:rsidRPr="00DB0C22">
        <w:rPr>
          <w:rFonts w:ascii="Times New Roman" w:hAnsi="Times New Roman"/>
        </w:rPr>
        <w:t xml:space="preserve">Students will explore policies responding to the pandemic and </w:t>
      </w:r>
      <w:r w:rsidR="009648EE">
        <w:rPr>
          <w:rFonts w:ascii="Times New Roman" w:hAnsi="Times New Roman"/>
        </w:rPr>
        <w:t xml:space="preserve">its </w:t>
      </w:r>
      <w:r w:rsidR="005115C2" w:rsidRPr="00DB0C22">
        <w:rPr>
          <w:rFonts w:ascii="Times New Roman" w:hAnsi="Times New Roman"/>
        </w:rPr>
        <w:t xml:space="preserve">effects on homelessness. </w:t>
      </w:r>
      <w:r w:rsidR="006D6B24" w:rsidRPr="00DB0C22">
        <w:rPr>
          <w:rFonts w:ascii="Times New Roman" w:hAnsi="Times New Roman"/>
        </w:rPr>
        <w:t>Students are engaged in considering implications for leadership in the field of homelessness.</w:t>
      </w:r>
    </w:p>
    <w:p w14:paraId="2D3CA5FB" w14:textId="77777777" w:rsidR="00DB0C22" w:rsidRPr="00DB0C22" w:rsidRDefault="000F5A00" w:rsidP="00BE26A4">
      <w:pPr>
        <w:pStyle w:val="Body"/>
        <w:contextualSpacing/>
        <w:outlineLvl w:val="0"/>
        <w:rPr>
          <w:rFonts w:ascii="Times New Roman" w:hAnsi="Times New Roman"/>
          <w:b/>
          <w:i/>
        </w:rPr>
      </w:pPr>
      <w:r w:rsidRPr="00DB0C22">
        <w:rPr>
          <w:rFonts w:ascii="Times New Roman" w:hAnsi="Times New Roman"/>
          <w:b/>
          <w:i/>
        </w:rPr>
        <w:t>Required Readings (complete prior to online module participation):</w:t>
      </w:r>
    </w:p>
    <w:p w14:paraId="45BB2C4B" w14:textId="77777777" w:rsidR="00DB0C22" w:rsidRPr="00DB0C22" w:rsidRDefault="00046109" w:rsidP="00BE26A4">
      <w:pPr>
        <w:pStyle w:val="Body"/>
        <w:contextualSpacing/>
        <w:outlineLvl w:val="0"/>
        <w:rPr>
          <w:rFonts w:ascii="Times New Roman" w:hAnsi="Times New Roman"/>
          <w:b/>
          <w:szCs w:val="24"/>
        </w:rPr>
      </w:pPr>
      <w:r w:rsidRPr="00DB0C22">
        <w:rPr>
          <w:rFonts w:ascii="Times New Roman" w:hAnsi="Times New Roman"/>
          <w:b/>
          <w:szCs w:val="24"/>
        </w:rPr>
        <w:t>Textbook</w:t>
      </w:r>
    </w:p>
    <w:p w14:paraId="5853E747" w14:textId="77777777" w:rsidR="00DB0C22" w:rsidRPr="00DB0C22" w:rsidRDefault="00046109" w:rsidP="00BE26A4">
      <w:pPr>
        <w:pStyle w:val="Body"/>
        <w:contextualSpacing/>
        <w:outlineLvl w:val="0"/>
        <w:rPr>
          <w:rFonts w:ascii="Times New Roman" w:hAnsi="Times New Roman"/>
          <w:b/>
        </w:rPr>
      </w:pPr>
      <w:r w:rsidRPr="00DB0C22">
        <w:rPr>
          <w:rFonts w:ascii="Times New Roman" w:hAnsi="Times New Roman"/>
          <w:szCs w:val="24"/>
        </w:rPr>
        <w:t xml:space="preserve">Chapter 5 </w:t>
      </w:r>
      <w:r w:rsidRPr="00DB0C22">
        <w:rPr>
          <w:rFonts w:ascii="Times New Roman" w:hAnsi="Times New Roman"/>
          <w:i/>
        </w:rPr>
        <w:t>–</w:t>
      </w:r>
      <w:r w:rsidR="000F5A00" w:rsidRPr="00DB0C22">
        <w:rPr>
          <w:rFonts w:ascii="Times New Roman" w:hAnsi="Times New Roman"/>
          <w:szCs w:val="24"/>
        </w:rPr>
        <w:t xml:space="preserve"> Affordable housing and housing policy</w:t>
      </w:r>
      <w:r w:rsidRPr="00DB0C22">
        <w:rPr>
          <w:rFonts w:ascii="Times New Roman" w:hAnsi="Times New Roman"/>
          <w:szCs w:val="24"/>
        </w:rPr>
        <w:t xml:space="preserve"> r</w:t>
      </w:r>
      <w:r w:rsidR="000F5A00" w:rsidRPr="00DB0C22">
        <w:rPr>
          <w:rFonts w:ascii="Times New Roman" w:hAnsi="Times New Roman"/>
          <w:szCs w:val="24"/>
        </w:rPr>
        <w:t xml:space="preserve">esponses to homelessness. </w:t>
      </w:r>
      <w:r w:rsidRPr="00DB0C22">
        <w:rPr>
          <w:rFonts w:ascii="Times New Roman" w:hAnsi="Times New Roman"/>
          <w:szCs w:val="24"/>
        </w:rPr>
        <w:t xml:space="preserve">Chapter 6 </w:t>
      </w:r>
      <w:r w:rsidRPr="00DB0C22">
        <w:rPr>
          <w:rFonts w:ascii="Times New Roman" w:hAnsi="Times New Roman"/>
          <w:i/>
        </w:rPr>
        <w:t>–</w:t>
      </w:r>
      <w:r w:rsidRPr="00DB0C22">
        <w:rPr>
          <w:rFonts w:ascii="Times New Roman" w:hAnsi="Times New Roman"/>
          <w:szCs w:val="24"/>
        </w:rPr>
        <w:t xml:space="preserve"> Street Talk: Homeless discourses and the politics of service provision. </w:t>
      </w:r>
      <w:r w:rsidR="00D87A22" w:rsidRPr="00DB0C22">
        <w:rPr>
          <w:rFonts w:ascii="Times New Roman" w:hAnsi="Times New Roman"/>
          <w:b/>
        </w:rPr>
        <w:t>Journal articles</w:t>
      </w:r>
    </w:p>
    <w:p w14:paraId="71EBA483" w14:textId="77777777" w:rsidR="00DB0C22" w:rsidRPr="00DB0C22" w:rsidRDefault="00D87A22" w:rsidP="00BE26A4">
      <w:pPr>
        <w:pStyle w:val="Body"/>
        <w:contextualSpacing/>
        <w:outlineLvl w:val="0"/>
        <w:rPr>
          <w:rFonts w:ascii="Times New Roman" w:hAnsi="Times New Roman"/>
          <w:szCs w:val="24"/>
        </w:rPr>
      </w:pPr>
      <w:r w:rsidRPr="00DB0C22">
        <w:rPr>
          <w:rFonts w:ascii="Times New Roman" w:hAnsi="Times New Roman"/>
          <w:szCs w:val="24"/>
        </w:rPr>
        <w:t xml:space="preserve">Padgett, D. K., </w:t>
      </w:r>
      <w:proofErr w:type="spellStart"/>
      <w:r w:rsidRPr="00DB0C22">
        <w:rPr>
          <w:rFonts w:ascii="Times New Roman" w:hAnsi="Times New Roman"/>
          <w:szCs w:val="24"/>
        </w:rPr>
        <w:t>Gulcure</w:t>
      </w:r>
      <w:proofErr w:type="spellEnd"/>
      <w:r w:rsidRPr="00DB0C22">
        <w:rPr>
          <w:rFonts w:ascii="Times New Roman" w:hAnsi="Times New Roman"/>
          <w:szCs w:val="24"/>
        </w:rPr>
        <w:t>, L., &amp; Tsemberis. (2006). Housing First services for people who are</w:t>
      </w:r>
      <w:r w:rsidR="00DB0C22" w:rsidRPr="00DB0C22">
        <w:rPr>
          <w:rFonts w:ascii="Times New Roman" w:hAnsi="Times New Roman"/>
          <w:szCs w:val="24"/>
        </w:rPr>
        <w:t xml:space="preserve"> </w:t>
      </w:r>
    </w:p>
    <w:p w14:paraId="1368457B" w14:textId="77777777" w:rsidR="00DB0C22" w:rsidRPr="00DB0C22" w:rsidRDefault="00D87A22" w:rsidP="00BE26A4">
      <w:pPr>
        <w:pStyle w:val="Body"/>
        <w:ind w:firstLine="720"/>
        <w:contextualSpacing/>
        <w:outlineLvl w:val="0"/>
        <w:rPr>
          <w:rFonts w:ascii="Times New Roman" w:hAnsi="Times New Roman"/>
          <w:i/>
          <w:szCs w:val="24"/>
        </w:rPr>
      </w:pPr>
      <w:r w:rsidRPr="00DB0C22">
        <w:rPr>
          <w:rFonts w:ascii="Times New Roman" w:hAnsi="Times New Roman"/>
          <w:szCs w:val="24"/>
        </w:rPr>
        <w:lastRenderedPageBreak/>
        <w:t xml:space="preserve">homeless with co-occurring serious mental illness and substance abuse. </w:t>
      </w:r>
      <w:r w:rsidRPr="00DB0C22">
        <w:rPr>
          <w:rFonts w:ascii="Times New Roman" w:hAnsi="Times New Roman"/>
          <w:i/>
          <w:szCs w:val="24"/>
        </w:rPr>
        <w:t xml:space="preserve">Research on </w:t>
      </w:r>
    </w:p>
    <w:p w14:paraId="219E6A92" w14:textId="223E321D" w:rsidR="005115C2" w:rsidRPr="00DB0C22" w:rsidRDefault="00D87A22" w:rsidP="00BE26A4">
      <w:pPr>
        <w:pStyle w:val="Body"/>
        <w:ind w:firstLine="720"/>
        <w:contextualSpacing/>
        <w:outlineLvl w:val="0"/>
        <w:rPr>
          <w:rFonts w:ascii="Times New Roman" w:hAnsi="Times New Roman"/>
          <w:b/>
          <w:i/>
        </w:rPr>
      </w:pPr>
      <w:r w:rsidRPr="00DB0C22">
        <w:rPr>
          <w:rFonts w:ascii="Times New Roman" w:hAnsi="Times New Roman"/>
          <w:i/>
          <w:szCs w:val="24"/>
        </w:rPr>
        <w:t>Social Work Practice</w:t>
      </w:r>
      <w:r w:rsidRPr="00DB0C22">
        <w:rPr>
          <w:rFonts w:ascii="Times New Roman" w:hAnsi="Times New Roman"/>
          <w:szCs w:val="24"/>
        </w:rPr>
        <w:t>, 16(1), 74–83.</w:t>
      </w:r>
    </w:p>
    <w:p w14:paraId="31AA08E8" w14:textId="06B67B22" w:rsidR="000F5A00" w:rsidRPr="005115C2" w:rsidRDefault="00FC3A5A" w:rsidP="00BE26A4">
      <w:pPr>
        <w:spacing w:before="120" w:after="120"/>
        <w:contextualSpacing/>
        <w:rPr>
          <w:szCs w:val="24"/>
        </w:rPr>
      </w:pPr>
      <w:r>
        <w:rPr>
          <w:i/>
        </w:rPr>
        <w:t xml:space="preserve">March 7 </w:t>
      </w:r>
      <w:r>
        <w:rPr>
          <w:b/>
        </w:rPr>
        <w:t>Zoom</w:t>
      </w:r>
      <w:r w:rsidR="006D6B24">
        <w:rPr>
          <w:b/>
        </w:rPr>
        <w:t xml:space="preserve"> (synchronous meeting)</w:t>
      </w:r>
      <w:r>
        <w:rPr>
          <w:b/>
        </w:rPr>
        <w:t xml:space="preserve"> 8:40-11:30am </w:t>
      </w:r>
    </w:p>
    <w:p w14:paraId="4A6F85F5" w14:textId="61F70F4C" w:rsidR="007A3397" w:rsidRPr="00837505" w:rsidRDefault="007A3397" w:rsidP="00BE26A4">
      <w:pPr>
        <w:contextualSpacing/>
        <w:rPr>
          <w:b/>
          <w:szCs w:val="24"/>
        </w:rPr>
      </w:pPr>
      <w:r w:rsidRPr="00837505">
        <w:rPr>
          <w:b/>
          <w:szCs w:val="24"/>
        </w:rPr>
        <w:t>The</w:t>
      </w:r>
      <w:r w:rsidRPr="00837505">
        <w:rPr>
          <w:szCs w:val="24"/>
        </w:rPr>
        <w:t xml:space="preserve"> </w:t>
      </w:r>
      <w:r w:rsidRPr="00837505">
        <w:rPr>
          <w:b/>
          <w:szCs w:val="24"/>
        </w:rPr>
        <w:t>Homeless Service Agency</w:t>
      </w:r>
      <w:r w:rsidR="00DB0C22">
        <w:rPr>
          <w:b/>
          <w:szCs w:val="24"/>
        </w:rPr>
        <w:t xml:space="preserve"> -- </w:t>
      </w:r>
      <w:r w:rsidRPr="00837505">
        <w:rPr>
          <w:b/>
          <w:szCs w:val="24"/>
        </w:rPr>
        <w:t>Connecting service delivery to clinical care</w:t>
      </w:r>
      <w:r w:rsidR="00DB0C22">
        <w:rPr>
          <w:b/>
          <w:szCs w:val="24"/>
        </w:rPr>
        <w:t xml:space="preserve">; </w:t>
      </w:r>
      <w:r w:rsidR="009648EE">
        <w:rPr>
          <w:b/>
          <w:szCs w:val="24"/>
        </w:rPr>
        <w:t>Trauma-informed</w:t>
      </w:r>
      <w:r w:rsidR="00DB0C22">
        <w:rPr>
          <w:b/>
          <w:szCs w:val="24"/>
        </w:rPr>
        <w:t xml:space="preserve"> homeless service programming</w:t>
      </w:r>
      <w:r w:rsidRPr="00837505">
        <w:rPr>
          <w:b/>
          <w:szCs w:val="24"/>
        </w:rPr>
        <w:t xml:space="preserve"> </w:t>
      </w:r>
    </w:p>
    <w:p w14:paraId="1D997AA9" w14:textId="2FEFC895" w:rsidR="00251721" w:rsidRPr="00251721" w:rsidRDefault="007A3397" w:rsidP="00BE26A4">
      <w:pPr>
        <w:contextualSpacing/>
        <w:rPr>
          <w:szCs w:val="24"/>
        </w:rPr>
      </w:pPr>
      <w:r w:rsidRPr="00251721">
        <w:rPr>
          <w:szCs w:val="24"/>
        </w:rPr>
        <w:t xml:space="preserve">In </w:t>
      </w:r>
      <w:r w:rsidR="00251721">
        <w:rPr>
          <w:szCs w:val="24"/>
        </w:rPr>
        <w:t>presenting and discussing</w:t>
      </w:r>
      <w:r w:rsidRPr="00251721">
        <w:rPr>
          <w:szCs w:val="24"/>
        </w:rPr>
        <w:t xml:space="preserve"> approaches of homeless services delivery, an emphasis is placed upon understanding the complex challenges faced by people who are homeless and the importance of comprehensive and cost-effective responses to the </w:t>
      </w:r>
      <w:r w:rsidR="009648EE" w:rsidRPr="00251721">
        <w:rPr>
          <w:szCs w:val="24"/>
        </w:rPr>
        <w:t>often-co-occurring</w:t>
      </w:r>
      <w:r w:rsidRPr="00251721">
        <w:rPr>
          <w:szCs w:val="24"/>
        </w:rPr>
        <w:t xml:space="preserve"> </w:t>
      </w:r>
      <w:r w:rsidR="00251721">
        <w:rPr>
          <w:szCs w:val="24"/>
        </w:rPr>
        <w:t>issues</w:t>
      </w:r>
      <w:r w:rsidRPr="00251721">
        <w:rPr>
          <w:szCs w:val="24"/>
        </w:rPr>
        <w:t xml:space="preserve"> experienced by homeless people. Organizational leadership and </w:t>
      </w:r>
      <w:r w:rsidR="009648EE">
        <w:rPr>
          <w:szCs w:val="24"/>
        </w:rPr>
        <w:t>team-building</w:t>
      </w:r>
      <w:r w:rsidRPr="00251721">
        <w:rPr>
          <w:szCs w:val="24"/>
        </w:rPr>
        <w:t xml:space="preserve"> skills, organizational culture, and policies and procedures </w:t>
      </w:r>
      <w:r w:rsidR="009648EE">
        <w:rPr>
          <w:szCs w:val="24"/>
        </w:rPr>
        <w:t>support</w:t>
      </w:r>
      <w:r w:rsidRPr="00251721">
        <w:rPr>
          <w:szCs w:val="24"/>
        </w:rPr>
        <w:t xml:space="preserve"> service linkages and integration that facilitate more comprehensive and effective clinical care considered.</w:t>
      </w:r>
      <w:r w:rsidR="005115C2">
        <w:rPr>
          <w:szCs w:val="24"/>
        </w:rPr>
        <w:t xml:space="preserve"> </w:t>
      </w:r>
      <w:r w:rsidR="00251721">
        <w:rPr>
          <w:szCs w:val="24"/>
        </w:rPr>
        <w:t>Students will learn about a trauma-informed program for families experiencing homelessness</w:t>
      </w:r>
      <w:r w:rsidR="005115C2">
        <w:rPr>
          <w:szCs w:val="24"/>
        </w:rPr>
        <w:t xml:space="preserve"> and will learn about adaptations made to address covid-19</w:t>
      </w:r>
      <w:r w:rsidR="00251721">
        <w:rPr>
          <w:szCs w:val="24"/>
        </w:rPr>
        <w:t>.</w:t>
      </w:r>
      <w:r w:rsidR="009B6CAB">
        <w:rPr>
          <w:szCs w:val="24"/>
        </w:rPr>
        <w:t xml:space="preserve"> Students will discuss why and how trauma-informed programs seek to advance social justice.</w:t>
      </w:r>
    </w:p>
    <w:p w14:paraId="6BDD2D3D" w14:textId="77777777" w:rsidR="009B6CAB" w:rsidRPr="009B6CAB" w:rsidRDefault="006D6B24" w:rsidP="00BE26A4">
      <w:pPr>
        <w:pStyle w:val="Body"/>
        <w:contextualSpacing/>
        <w:outlineLvl w:val="0"/>
        <w:rPr>
          <w:rFonts w:ascii="Times New Roman" w:hAnsi="Times New Roman"/>
          <w:b/>
          <w:i/>
        </w:rPr>
      </w:pPr>
      <w:r w:rsidRPr="009B6CAB">
        <w:rPr>
          <w:rFonts w:ascii="Times New Roman" w:hAnsi="Times New Roman"/>
          <w:b/>
          <w:i/>
        </w:rPr>
        <w:t>Required Readings (complete prior to online module participation):</w:t>
      </w:r>
    </w:p>
    <w:p w14:paraId="12C4F139" w14:textId="77777777" w:rsidR="009B6CAB" w:rsidRPr="009B6CAB" w:rsidRDefault="00046109" w:rsidP="00BE26A4">
      <w:pPr>
        <w:pStyle w:val="Body"/>
        <w:contextualSpacing/>
        <w:outlineLvl w:val="0"/>
        <w:rPr>
          <w:rFonts w:ascii="Times New Roman" w:hAnsi="Times New Roman"/>
          <w:b/>
        </w:rPr>
      </w:pPr>
      <w:r w:rsidRPr="009B6CAB">
        <w:rPr>
          <w:rFonts w:ascii="Times New Roman" w:hAnsi="Times New Roman"/>
          <w:b/>
        </w:rPr>
        <w:t>Textbook</w:t>
      </w:r>
    </w:p>
    <w:p w14:paraId="22542E1A" w14:textId="77777777" w:rsidR="009B6CAB" w:rsidRPr="009B6CAB" w:rsidRDefault="00046109" w:rsidP="00BE26A4">
      <w:pPr>
        <w:pStyle w:val="Body"/>
        <w:contextualSpacing/>
        <w:outlineLvl w:val="0"/>
        <w:rPr>
          <w:rFonts w:ascii="Times New Roman" w:hAnsi="Times New Roman"/>
        </w:rPr>
      </w:pPr>
      <w:r w:rsidRPr="009B6CAB">
        <w:rPr>
          <w:rFonts w:ascii="Times New Roman" w:hAnsi="Times New Roman"/>
        </w:rPr>
        <w:t xml:space="preserve">Chapter 13 </w:t>
      </w:r>
      <w:r w:rsidRPr="009B6CAB">
        <w:rPr>
          <w:rFonts w:ascii="Times New Roman" w:hAnsi="Times New Roman"/>
          <w:i/>
        </w:rPr>
        <w:t>–</w:t>
      </w:r>
      <w:r w:rsidR="00204238" w:rsidRPr="009B6CAB">
        <w:rPr>
          <w:rFonts w:ascii="Times New Roman" w:hAnsi="Times New Roman"/>
        </w:rPr>
        <w:t xml:space="preserve"> Trauma-informed care in homeless service settings: Challenges and opportunities. </w:t>
      </w:r>
    </w:p>
    <w:p w14:paraId="62B1FA07" w14:textId="0E02F3EB" w:rsidR="00204238" w:rsidRPr="009B6CAB" w:rsidRDefault="00046109" w:rsidP="00BE26A4">
      <w:pPr>
        <w:pStyle w:val="Body"/>
        <w:contextualSpacing/>
        <w:outlineLvl w:val="0"/>
        <w:rPr>
          <w:rFonts w:ascii="Times New Roman" w:hAnsi="Times New Roman"/>
          <w:b/>
          <w:i/>
        </w:rPr>
      </w:pPr>
      <w:r w:rsidRPr="009B6CAB">
        <w:rPr>
          <w:rFonts w:ascii="Times New Roman" w:hAnsi="Times New Roman"/>
        </w:rPr>
        <w:t xml:space="preserve">Chapter 12 </w:t>
      </w:r>
      <w:r w:rsidRPr="009B6CAB">
        <w:rPr>
          <w:rFonts w:ascii="Times New Roman" w:hAnsi="Times New Roman"/>
          <w:i/>
        </w:rPr>
        <w:t xml:space="preserve">– </w:t>
      </w:r>
      <w:r w:rsidR="00204238" w:rsidRPr="009B6CAB">
        <w:rPr>
          <w:rFonts w:ascii="Times New Roman" w:hAnsi="Times New Roman"/>
        </w:rPr>
        <w:t xml:space="preserve">Multisectoral collaborations to address homelessness. </w:t>
      </w:r>
    </w:p>
    <w:p w14:paraId="6B5D0A55" w14:textId="3331A785" w:rsidR="009856C6" w:rsidRPr="009B6CAB" w:rsidRDefault="00D87A22" w:rsidP="00BE26A4">
      <w:pPr>
        <w:contextualSpacing/>
        <w:rPr>
          <w:rFonts w:eastAsia="ヒラギノ角ゴ Pro W3"/>
          <w:b/>
          <w:color w:val="000000"/>
        </w:rPr>
      </w:pPr>
      <w:r w:rsidRPr="009B6CAB">
        <w:rPr>
          <w:rFonts w:eastAsia="ヒラギノ角ゴ Pro W3"/>
          <w:b/>
          <w:color w:val="000000"/>
        </w:rPr>
        <w:t>Journal articles</w:t>
      </w:r>
    </w:p>
    <w:p w14:paraId="7C846EC3" w14:textId="77777777" w:rsidR="00D87A22" w:rsidRDefault="00D87A22" w:rsidP="00BE26A4">
      <w:pPr>
        <w:pStyle w:val="Body"/>
        <w:contextualSpacing/>
        <w:outlineLvl w:val="0"/>
        <w:rPr>
          <w:rFonts w:ascii="Times New Roman" w:hAnsi="Times New Roman"/>
          <w:szCs w:val="24"/>
        </w:rPr>
      </w:pPr>
      <w:r w:rsidRPr="009A715A">
        <w:rPr>
          <w:rFonts w:ascii="Times New Roman" w:hAnsi="Times New Roman"/>
          <w:szCs w:val="24"/>
        </w:rPr>
        <w:t xml:space="preserve">Larkin, H., </w:t>
      </w:r>
      <w:proofErr w:type="spellStart"/>
      <w:r w:rsidRPr="009A715A">
        <w:rPr>
          <w:rFonts w:ascii="Times New Roman" w:hAnsi="Times New Roman"/>
          <w:szCs w:val="24"/>
        </w:rPr>
        <w:t>Beckos</w:t>
      </w:r>
      <w:proofErr w:type="spellEnd"/>
      <w:r w:rsidRPr="009A715A">
        <w:rPr>
          <w:rFonts w:ascii="Times New Roman" w:hAnsi="Times New Roman"/>
          <w:szCs w:val="24"/>
        </w:rPr>
        <w:t xml:space="preserve">, B., &amp; Shields, J. (2012).  Mobilizing resilience and recovery in response </w:t>
      </w:r>
    </w:p>
    <w:p w14:paraId="7F9A1A82" w14:textId="77777777" w:rsidR="00D87A22" w:rsidRDefault="00D87A22" w:rsidP="00BE26A4">
      <w:pPr>
        <w:pStyle w:val="Body"/>
        <w:ind w:left="360" w:firstLine="360"/>
        <w:contextualSpacing/>
        <w:outlineLvl w:val="0"/>
        <w:rPr>
          <w:rFonts w:ascii="Times New Roman" w:hAnsi="Times New Roman"/>
          <w:szCs w:val="24"/>
        </w:rPr>
      </w:pPr>
      <w:r w:rsidRPr="009A715A">
        <w:rPr>
          <w:rFonts w:ascii="Times New Roman" w:hAnsi="Times New Roman"/>
          <w:szCs w:val="24"/>
        </w:rPr>
        <w:t xml:space="preserve">to Adverse Childhood Experiences (ACE): A Restorative Integral Support (RIS) case </w:t>
      </w:r>
    </w:p>
    <w:p w14:paraId="55F7EE2D" w14:textId="77777777" w:rsidR="00D87A22" w:rsidRPr="009A715A" w:rsidRDefault="00D87A22" w:rsidP="00BE26A4">
      <w:pPr>
        <w:pStyle w:val="Body"/>
        <w:ind w:left="360" w:firstLine="360"/>
        <w:contextualSpacing/>
        <w:outlineLvl w:val="0"/>
        <w:rPr>
          <w:rFonts w:ascii="Times New Roman" w:hAnsi="Times New Roman"/>
          <w:szCs w:val="24"/>
        </w:rPr>
      </w:pPr>
      <w:r w:rsidRPr="009A715A">
        <w:rPr>
          <w:rFonts w:ascii="Times New Roman" w:hAnsi="Times New Roman"/>
          <w:szCs w:val="24"/>
        </w:rPr>
        <w:t xml:space="preserve">study. </w:t>
      </w:r>
      <w:r w:rsidRPr="009A715A">
        <w:rPr>
          <w:rFonts w:ascii="Times New Roman" w:hAnsi="Times New Roman"/>
          <w:i/>
          <w:szCs w:val="24"/>
        </w:rPr>
        <w:t>Journal of Prevention &amp; Intervention in the Community, 40</w:t>
      </w:r>
      <w:r w:rsidRPr="009A715A">
        <w:rPr>
          <w:rFonts w:ascii="Times New Roman" w:hAnsi="Times New Roman"/>
          <w:szCs w:val="24"/>
        </w:rPr>
        <w:t>(4), 335-346.</w:t>
      </w:r>
    </w:p>
    <w:p w14:paraId="12F472A2" w14:textId="77777777" w:rsidR="00D87A22" w:rsidRPr="00D87A22" w:rsidRDefault="00D87A22" w:rsidP="00BE26A4">
      <w:pPr>
        <w:contextualSpacing/>
        <w:rPr>
          <w:rFonts w:eastAsia="ヒラギノ角ゴ Pro W3"/>
          <w:b/>
          <w:color w:val="000000"/>
        </w:rPr>
      </w:pPr>
    </w:p>
    <w:p w14:paraId="7AA3B16F" w14:textId="2ABB9222" w:rsidR="00D552DC" w:rsidRDefault="00D552DC" w:rsidP="00BE26A4">
      <w:pPr>
        <w:contextualSpacing/>
      </w:pPr>
      <w:r>
        <w:t>3</w:t>
      </w:r>
      <w:r w:rsidRPr="00D552DC">
        <w:rPr>
          <w:vertAlign w:val="superscript"/>
        </w:rPr>
        <w:t>RD</w:t>
      </w:r>
      <w:r>
        <w:t xml:space="preserve"> REFLECTIVE WRITING ASSIGNMENT DUE MARCH 25 </w:t>
      </w:r>
      <w:r w:rsidR="00DB0C22">
        <w:t>(ASSIGNMENT TWO)</w:t>
      </w:r>
    </w:p>
    <w:p w14:paraId="53302FB9" w14:textId="77777777" w:rsidR="00D552DC" w:rsidRDefault="00D552DC" w:rsidP="00BE26A4">
      <w:pPr>
        <w:pStyle w:val="Body"/>
        <w:contextualSpacing/>
        <w:outlineLvl w:val="0"/>
        <w:rPr>
          <w:rFonts w:ascii="Times New Roman" w:hAnsi="Times New Roman"/>
          <w:i/>
        </w:rPr>
      </w:pPr>
    </w:p>
    <w:p w14:paraId="6AE6DC23" w14:textId="796625AA" w:rsidR="007A3397" w:rsidRDefault="007A3397" w:rsidP="00BE26A4">
      <w:pPr>
        <w:pStyle w:val="Body"/>
        <w:contextualSpacing/>
        <w:outlineLvl w:val="0"/>
        <w:rPr>
          <w:rFonts w:ascii="Times New Roman" w:hAnsi="Times New Roman"/>
          <w:b/>
        </w:rPr>
      </w:pPr>
      <w:r>
        <w:rPr>
          <w:rFonts w:ascii="Times New Roman" w:hAnsi="Times New Roman"/>
          <w:i/>
        </w:rPr>
        <w:t>March 8 – April 1</w:t>
      </w:r>
      <w:r>
        <w:rPr>
          <w:rFonts w:ascii="Times New Roman" w:hAnsi="Times New Roman"/>
          <w:b/>
        </w:rPr>
        <w:t xml:space="preserve"> Direct Practice Interventions</w:t>
      </w:r>
    </w:p>
    <w:p w14:paraId="746F6260" w14:textId="6694B14F" w:rsidR="007A3397" w:rsidRPr="00DB0C22" w:rsidRDefault="00507319" w:rsidP="00BE26A4">
      <w:pPr>
        <w:pStyle w:val="Body"/>
        <w:contextualSpacing/>
        <w:outlineLvl w:val="0"/>
        <w:rPr>
          <w:rFonts w:ascii="Times New Roman" w:hAnsi="Times New Roman"/>
        </w:rPr>
      </w:pPr>
      <w:r>
        <w:rPr>
          <w:rFonts w:ascii="Times New Roman" w:hAnsi="Times New Roman"/>
        </w:rPr>
        <w:t xml:space="preserve">Topics include principles and strategies for working with people experiencing homelessness, </w:t>
      </w:r>
      <w:r w:rsidR="009648EE">
        <w:rPr>
          <w:rFonts w:ascii="Times New Roman" w:hAnsi="Times New Roman"/>
        </w:rPr>
        <w:t>outreach,</w:t>
      </w:r>
      <w:r>
        <w:rPr>
          <w:rFonts w:ascii="Times New Roman" w:hAnsi="Times New Roman"/>
        </w:rPr>
        <w:t xml:space="preserve"> the importance of </w:t>
      </w:r>
      <w:r w:rsidR="009648EE">
        <w:rPr>
          <w:rFonts w:ascii="Times New Roman" w:hAnsi="Times New Roman"/>
        </w:rPr>
        <w:t>relationships</w:t>
      </w:r>
      <w:r>
        <w:rPr>
          <w:rFonts w:ascii="Times New Roman" w:hAnsi="Times New Roman"/>
        </w:rPr>
        <w:t xml:space="preserve">, Motivational Interviewing, Housing First and Supported Housing as Interventions, Critical Time Intervention, and challenges and issues in direct practice. Students will connect interventions to ACE/trauma response that involves mobilizing action for resilient programs and communities. Students will consider their </w:t>
      </w:r>
      <w:r w:rsidR="00DB1767">
        <w:rPr>
          <w:rFonts w:ascii="Times New Roman" w:hAnsi="Times New Roman"/>
        </w:rPr>
        <w:t>self-care</w:t>
      </w:r>
      <w:r w:rsidRPr="00DB0C22">
        <w:rPr>
          <w:rFonts w:ascii="Times New Roman" w:hAnsi="Times New Roman"/>
        </w:rPr>
        <w:t xml:space="preserve"> practices and leadership development as interventions to strengthen their practice.</w:t>
      </w:r>
    </w:p>
    <w:p w14:paraId="4EA81A37" w14:textId="77777777" w:rsidR="00DB0C22" w:rsidRPr="00DB0C22" w:rsidRDefault="00507319" w:rsidP="00BE26A4">
      <w:pPr>
        <w:pStyle w:val="Body"/>
        <w:contextualSpacing/>
        <w:outlineLvl w:val="0"/>
        <w:rPr>
          <w:rFonts w:ascii="Times New Roman" w:hAnsi="Times New Roman"/>
          <w:b/>
          <w:i/>
        </w:rPr>
      </w:pPr>
      <w:r w:rsidRPr="00DB0C22">
        <w:rPr>
          <w:rFonts w:ascii="Times New Roman" w:hAnsi="Times New Roman"/>
          <w:b/>
          <w:i/>
        </w:rPr>
        <w:t>Required Readings (complete prior to online module participation):</w:t>
      </w:r>
    </w:p>
    <w:p w14:paraId="1DC9CDE0" w14:textId="77777777" w:rsidR="00DB0C22" w:rsidRPr="00DB0C22" w:rsidRDefault="00046109" w:rsidP="00BE26A4">
      <w:pPr>
        <w:pStyle w:val="Body"/>
        <w:contextualSpacing/>
        <w:outlineLvl w:val="0"/>
        <w:rPr>
          <w:rFonts w:ascii="Times New Roman" w:hAnsi="Times New Roman"/>
          <w:b/>
          <w:szCs w:val="24"/>
        </w:rPr>
      </w:pPr>
      <w:r w:rsidRPr="00DB0C22">
        <w:rPr>
          <w:rFonts w:ascii="Times New Roman" w:hAnsi="Times New Roman"/>
          <w:b/>
          <w:szCs w:val="24"/>
        </w:rPr>
        <w:t>Textbook</w:t>
      </w:r>
    </w:p>
    <w:p w14:paraId="39F3AF8D" w14:textId="77777777" w:rsidR="00DB0C22" w:rsidRPr="00DB0C22" w:rsidRDefault="00046109" w:rsidP="00BE26A4">
      <w:pPr>
        <w:pStyle w:val="Body"/>
        <w:contextualSpacing/>
        <w:outlineLvl w:val="0"/>
        <w:rPr>
          <w:rFonts w:ascii="Times New Roman" w:hAnsi="Times New Roman"/>
          <w:szCs w:val="24"/>
        </w:rPr>
      </w:pPr>
      <w:r w:rsidRPr="00DB0C22">
        <w:rPr>
          <w:rFonts w:ascii="Times New Roman" w:hAnsi="Times New Roman"/>
          <w:szCs w:val="24"/>
        </w:rPr>
        <w:t xml:space="preserve">Chapter 11 </w:t>
      </w:r>
      <w:r w:rsidRPr="00DB0C22">
        <w:rPr>
          <w:rFonts w:ascii="Times New Roman" w:hAnsi="Times New Roman"/>
          <w:i/>
        </w:rPr>
        <w:t>–</w:t>
      </w:r>
      <w:r w:rsidR="009856C6" w:rsidRPr="00DB0C22">
        <w:rPr>
          <w:rFonts w:ascii="Times New Roman" w:hAnsi="Times New Roman"/>
          <w:szCs w:val="24"/>
        </w:rPr>
        <w:t xml:space="preserve"> Critical time intervention. </w:t>
      </w:r>
    </w:p>
    <w:p w14:paraId="7B3E14E0" w14:textId="716315F6" w:rsidR="00DB0C22" w:rsidRPr="00DB0C22" w:rsidRDefault="009856C6" w:rsidP="00BE26A4">
      <w:pPr>
        <w:pStyle w:val="Body"/>
        <w:contextualSpacing/>
        <w:outlineLvl w:val="0"/>
        <w:rPr>
          <w:rFonts w:ascii="Times New Roman" w:hAnsi="Times New Roman"/>
          <w:szCs w:val="24"/>
        </w:rPr>
      </w:pPr>
      <w:r w:rsidRPr="00DB0C22">
        <w:rPr>
          <w:rFonts w:ascii="Times New Roman" w:hAnsi="Times New Roman"/>
          <w:szCs w:val="24"/>
        </w:rPr>
        <w:t>Chapter 18</w:t>
      </w:r>
      <w:r w:rsidR="00046109" w:rsidRPr="00DB0C22">
        <w:rPr>
          <w:rFonts w:ascii="Times New Roman" w:hAnsi="Times New Roman"/>
          <w:szCs w:val="24"/>
        </w:rPr>
        <w:t xml:space="preserve"> </w:t>
      </w:r>
      <w:r w:rsidR="00046109" w:rsidRPr="00DB0C22">
        <w:rPr>
          <w:rFonts w:ascii="Times New Roman" w:hAnsi="Times New Roman"/>
          <w:i/>
        </w:rPr>
        <w:t>–</w:t>
      </w:r>
      <w:r w:rsidRPr="00DB0C22">
        <w:rPr>
          <w:rFonts w:ascii="Times New Roman" w:hAnsi="Times New Roman"/>
          <w:szCs w:val="24"/>
        </w:rPr>
        <w:t xml:space="preserve"> Practice dilemmas, successes, and challenges in the </w:t>
      </w:r>
      <w:proofErr w:type="spellStart"/>
      <w:r w:rsidRPr="00DB0C22">
        <w:rPr>
          <w:rFonts w:ascii="Times New Roman" w:hAnsi="Times New Roman"/>
          <w:szCs w:val="24"/>
        </w:rPr>
        <w:t>deliver</w:t>
      </w:r>
      <w:r w:rsidR="00DB1767">
        <w:rPr>
          <w:rFonts w:ascii="Times New Roman" w:hAnsi="Times New Roman"/>
          <w:szCs w:val="24"/>
        </w:rPr>
        <w:t>ing</w:t>
      </w:r>
      <w:r w:rsidRPr="00DB0C22">
        <w:rPr>
          <w:rFonts w:ascii="Times New Roman" w:hAnsi="Times New Roman"/>
          <w:szCs w:val="24"/>
        </w:rPr>
        <w:t>homeless</w:t>
      </w:r>
      <w:proofErr w:type="spellEnd"/>
      <w:r w:rsidRPr="00DB0C22">
        <w:rPr>
          <w:rFonts w:ascii="Times New Roman" w:hAnsi="Times New Roman"/>
          <w:szCs w:val="24"/>
        </w:rPr>
        <w:t xml:space="preserve"> services: Voices from the frontline. </w:t>
      </w:r>
    </w:p>
    <w:p w14:paraId="175953F5" w14:textId="77777777" w:rsidR="00DB0C22" w:rsidRPr="00DB0C22" w:rsidRDefault="00046109" w:rsidP="00BE26A4">
      <w:pPr>
        <w:pStyle w:val="Body"/>
        <w:contextualSpacing/>
        <w:outlineLvl w:val="0"/>
        <w:rPr>
          <w:rFonts w:ascii="Times New Roman" w:hAnsi="Times New Roman"/>
        </w:rPr>
      </w:pPr>
      <w:r w:rsidRPr="00DB0C22">
        <w:rPr>
          <w:rFonts w:ascii="Times New Roman" w:hAnsi="Times New Roman"/>
          <w:szCs w:val="24"/>
        </w:rPr>
        <w:t xml:space="preserve">Chapter 10 </w:t>
      </w:r>
      <w:r w:rsidRPr="00DB0C22">
        <w:rPr>
          <w:rFonts w:ascii="Times New Roman" w:hAnsi="Times New Roman"/>
          <w:i/>
        </w:rPr>
        <w:t xml:space="preserve">– </w:t>
      </w:r>
      <w:r w:rsidRPr="00DB0C22">
        <w:rPr>
          <w:rFonts w:ascii="Times New Roman" w:hAnsi="Times New Roman"/>
        </w:rPr>
        <w:t xml:space="preserve">Pay for </w:t>
      </w:r>
      <w:r w:rsidR="00251721" w:rsidRPr="00DB0C22">
        <w:rPr>
          <w:rFonts w:ascii="Times New Roman" w:hAnsi="Times New Roman"/>
        </w:rPr>
        <w:t>success financing: Innovation in funding supportive housing initiatives.</w:t>
      </w:r>
    </w:p>
    <w:p w14:paraId="580BAA6A" w14:textId="77777777" w:rsidR="00DB0C22" w:rsidRPr="00DB0C22" w:rsidRDefault="00D87A22" w:rsidP="00BE26A4">
      <w:pPr>
        <w:pStyle w:val="Body"/>
        <w:contextualSpacing/>
        <w:outlineLvl w:val="0"/>
        <w:rPr>
          <w:rFonts w:ascii="Times New Roman" w:hAnsi="Times New Roman"/>
          <w:b/>
          <w:szCs w:val="24"/>
        </w:rPr>
      </w:pPr>
      <w:r w:rsidRPr="00DB0C22">
        <w:rPr>
          <w:rFonts w:ascii="Times New Roman" w:hAnsi="Times New Roman"/>
          <w:b/>
          <w:szCs w:val="24"/>
        </w:rPr>
        <w:t>Journal articles</w:t>
      </w:r>
    </w:p>
    <w:p w14:paraId="384F898C" w14:textId="77777777" w:rsidR="00DB0C22" w:rsidRPr="00DB0C22" w:rsidRDefault="00D87A22" w:rsidP="00BE26A4">
      <w:pPr>
        <w:pStyle w:val="Body"/>
        <w:contextualSpacing/>
        <w:outlineLvl w:val="0"/>
        <w:rPr>
          <w:rFonts w:ascii="Times New Roman" w:hAnsi="Times New Roman"/>
          <w:szCs w:val="24"/>
        </w:rPr>
      </w:pPr>
      <w:r w:rsidRPr="00DB0C22">
        <w:rPr>
          <w:rFonts w:ascii="Times New Roman" w:hAnsi="Times New Roman"/>
          <w:szCs w:val="24"/>
        </w:rPr>
        <w:t xml:space="preserve">Herman, D. (2013). Transitional support for adults with severe mental illness: Critical Time </w:t>
      </w:r>
    </w:p>
    <w:p w14:paraId="2289ADCE" w14:textId="77777777" w:rsidR="00DB0C22" w:rsidRDefault="00D87A22" w:rsidP="00BE26A4">
      <w:pPr>
        <w:pStyle w:val="Body"/>
        <w:ind w:firstLine="720"/>
        <w:contextualSpacing/>
        <w:outlineLvl w:val="0"/>
        <w:rPr>
          <w:rFonts w:ascii="Times New Roman" w:hAnsi="Times New Roman"/>
          <w:i/>
          <w:szCs w:val="24"/>
        </w:rPr>
      </w:pPr>
      <w:r w:rsidRPr="00DB0C22">
        <w:rPr>
          <w:rFonts w:ascii="Times New Roman" w:hAnsi="Times New Roman"/>
          <w:szCs w:val="24"/>
        </w:rPr>
        <w:t>Intervention</w:t>
      </w:r>
      <w:r w:rsidRPr="009A715A">
        <w:rPr>
          <w:rFonts w:ascii="Times New Roman" w:hAnsi="Times New Roman"/>
          <w:szCs w:val="24"/>
        </w:rPr>
        <w:t xml:space="preserve"> and its roots in Assertive Community Treatment. </w:t>
      </w:r>
      <w:r w:rsidRPr="009A715A">
        <w:rPr>
          <w:rFonts w:ascii="Times New Roman" w:hAnsi="Times New Roman"/>
          <w:i/>
          <w:szCs w:val="24"/>
        </w:rPr>
        <w:t xml:space="preserve">Research on Social Work </w:t>
      </w:r>
    </w:p>
    <w:p w14:paraId="741CF65D" w14:textId="5E5CA097" w:rsidR="00D87A22" w:rsidRPr="00DB0C22" w:rsidRDefault="00D87A22" w:rsidP="00BE26A4">
      <w:pPr>
        <w:pStyle w:val="Body"/>
        <w:ind w:firstLine="720"/>
        <w:contextualSpacing/>
        <w:outlineLvl w:val="0"/>
        <w:rPr>
          <w:rFonts w:ascii="Times New Roman" w:hAnsi="Times New Roman"/>
          <w:b/>
          <w:i/>
        </w:rPr>
      </w:pPr>
      <w:r w:rsidRPr="009A715A">
        <w:rPr>
          <w:rFonts w:ascii="Times New Roman" w:hAnsi="Times New Roman"/>
          <w:i/>
          <w:szCs w:val="24"/>
        </w:rPr>
        <w:t>Practice,</w:t>
      </w:r>
      <w:r w:rsidRPr="009A715A">
        <w:rPr>
          <w:rFonts w:ascii="Times New Roman" w:hAnsi="Times New Roman"/>
          <w:szCs w:val="24"/>
        </w:rPr>
        <w:t xml:space="preserve"> 1049731513510976. </w:t>
      </w:r>
    </w:p>
    <w:p w14:paraId="348941AD" w14:textId="77777777" w:rsidR="00894B00" w:rsidRPr="00456BB4" w:rsidRDefault="00894B00" w:rsidP="00BE26A4">
      <w:pPr>
        <w:contextualSpacing/>
      </w:pPr>
      <w:r w:rsidRPr="00456BB4">
        <w:t xml:space="preserve">Donaldson, L.P.; Streeter, C.; Briar-Lawson, K.; Larkin, H.; Meyer-Adams, N.; et al. (2020). </w:t>
      </w:r>
    </w:p>
    <w:p w14:paraId="10A956F4" w14:textId="77777777" w:rsidR="00894B00" w:rsidRPr="00456BB4" w:rsidRDefault="00894B00" w:rsidP="00BE26A4">
      <w:pPr>
        <w:ind w:firstLine="720"/>
        <w:contextualSpacing/>
      </w:pPr>
      <w:r w:rsidRPr="00456BB4">
        <w:t xml:space="preserve">The SOAR Model as an Effective Mechanism to Build University-Community </w:t>
      </w:r>
    </w:p>
    <w:p w14:paraId="4B797E98" w14:textId="77777777" w:rsidR="00894B00" w:rsidRPr="00456BB4" w:rsidRDefault="00894B00" w:rsidP="00BE26A4">
      <w:pPr>
        <w:ind w:firstLine="720"/>
        <w:contextualSpacing/>
      </w:pPr>
      <w:r w:rsidRPr="00456BB4">
        <w:lastRenderedPageBreak/>
        <w:t xml:space="preserve">Partnerships to Address Homelessness and Strengthen Social Work Education on </w:t>
      </w:r>
    </w:p>
    <w:p w14:paraId="28764A7B" w14:textId="77777777" w:rsidR="002A4B7D" w:rsidRDefault="00894B00" w:rsidP="00BE26A4">
      <w:pPr>
        <w:ind w:firstLine="720"/>
        <w:contextualSpacing/>
      </w:pPr>
      <w:r w:rsidRPr="00456BB4">
        <w:t xml:space="preserve">Homelessness. </w:t>
      </w:r>
      <w:r w:rsidRPr="00456BB4">
        <w:rPr>
          <w:i/>
        </w:rPr>
        <w:t>Journal of Social Work Education, 56</w:t>
      </w:r>
      <w:r w:rsidRPr="00456BB4">
        <w:t xml:space="preserve">(sup1), S99-S110. </w:t>
      </w:r>
    </w:p>
    <w:p w14:paraId="64B3E1C5" w14:textId="77777777" w:rsidR="002A4B7D" w:rsidRDefault="002A4B7D" w:rsidP="00BE26A4">
      <w:pPr>
        <w:contextualSpacing/>
        <w:rPr>
          <w:szCs w:val="24"/>
        </w:rPr>
      </w:pPr>
      <w:r w:rsidRPr="002A4B7D">
        <w:rPr>
          <w:szCs w:val="24"/>
        </w:rPr>
        <w:t xml:space="preserve">Lee, W., &amp; Donaldson, L. P. (2018). Street outreach workers’ understanding and experience of </w:t>
      </w:r>
    </w:p>
    <w:p w14:paraId="39DE6AD1" w14:textId="5D140941" w:rsidR="002A4B7D" w:rsidRPr="002A4B7D" w:rsidRDefault="002A4B7D" w:rsidP="00BE26A4">
      <w:pPr>
        <w:ind w:firstLine="720"/>
        <w:contextualSpacing/>
      </w:pPr>
      <w:r w:rsidRPr="002A4B7D">
        <w:rPr>
          <w:szCs w:val="24"/>
        </w:rPr>
        <w:t xml:space="preserve">working with chronically homeless populations. </w:t>
      </w:r>
      <w:r w:rsidRPr="002A4B7D">
        <w:rPr>
          <w:i/>
          <w:iCs/>
          <w:szCs w:val="24"/>
        </w:rPr>
        <w:t>Journal of Poverty, 22</w:t>
      </w:r>
      <w:r w:rsidRPr="002A4B7D">
        <w:rPr>
          <w:szCs w:val="24"/>
        </w:rPr>
        <w:t>(5), 421-436.</w:t>
      </w:r>
    </w:p>
    <w:p w14:paraId="796885B5" w14:textId="77777777" w:rsidR="002A4B7D" w:rsidRPr="00456BB4" w:rsidRDefault="002A4B7D" w:rsidP="00BE26A4">
      <w:pPr>
        <w:contextualSpacing/>
      </w:pPr>
    </w:p>
    <w:p w14:paraId="612A9B50" w14:textId="0DEA7909" w:rsidR="00D552DC" w:rsidRDefault="00D552DC" w:rsidP="00BE26A4">
      <w:pPr>
        <w:contextualSpacing/>
        <w:rPr>
          <w:iCs/>
        </w:rPr>
      </w:pPr>
      <w:r>
        <w:rPr>
          <w:iCs/>
        </w:rPr>
        <w:t>4</w:t>
      </w:r>
      <w:r w:rsidRPr="00D552DC">
        <w:rPr>
          <w:iCs/>
          <w:vertAlign w:val="superscript"/>
        </w:rPr>
        <w:t>TH</w:t>
      </w:r>
      <w:r>
        <w:rPr>
          <w:iCs/>
        </w:rPr>
        <w:t xml:space="preserve"> REFLECTIVE WRITING ASSIGNMENT DUE APRIL 15</w:t>
      </w:r>
      <w:r w:rsidR="00DB0C22">
        <w:rPr>
          <w:iCs/>
        </w:rPr>
        <w:t xml:space="preserve"> (ASSIGNMENT TWO)</w:t>
      </w:r>
    </w:p>
    <w:p w14:paraId="4B432BB3" w14:textId="7332065A" w:rsidR="00431136" w:rsidRDefault="00431136" w:rsidP="00BE26A4">
      <w:pPr>
        <w:contextualSpacing/>
        <w:rPr>
          <w:iCs/>
        </w:rPr>
      </w:pPr>
      <w:r>
        <w:rPr>
          <w:iCs/>
        </w:rPr>
        <w:t>ASSIGNMENT 3 IS DUE APRIL 18</w:t>
      </w:r>
    </w:p>
    <w:p w14:paraId="766AC1FF" w14:textId="1708D364" w:rsidR="003527E3" w:rsidRDefault="003527E3" w:rsidP="00BE26A4">
      <w:pPr>
        <w:pStyle w:val="Body"/>
        <w:contextualSpacing/>
        <w:outlineLvl w:val="0"/>
        <w:rPr>
          <w:rFonts w:ascii="Times New Roman" w:hAnsi="Times New Roman"/>
          <w:b/>
        </w:rPr>
      </w:pPr>
    </w:p>
    <w:p w14:paraId="2D4CEA3B" w14:textId="1D706CB8" w:rsidR="007A3397" w:rsidRDefault="007A3397" w:rsidP="00BE26A4">
      <w:pPr>
        <w:pStyle w:val="Body"/>
        <w:contextualSpacing/>
        <w:outlineLvl w:val="0"/>
        <w:rPr>
          <w:rFonts w:ascii="Times New Roman" w:hAnsi="Times New Roman"/>
          <w:b/>
        </w:rPr>
      </w:pPr>
      <w:r>
        <w:rPr>
          <w:rFonts w:ascii="Times New Roman" w:hAnsi="Times New Roman"/>
          <w:i/>
        </w:rPr>
        <w:t xml:space="preserve">April 2 – April 22 </w:t>
      </w:r>
      <w:r w:rsidR="007A301C">
        <w:rPr>
          <w:rFonts w:ascii="Times New Roman" w:hAnsi="Times New Roman"/>
          <w:b/>
        </w:rPr>
        <w:t>Special Populations; Skill-building in comprehensive assessment and intervention</w:t>
      </w:r>
    </w:p>
    <w:p w14:paraId="70F19AAB" w14:textId="071C2167" w:rsidR="00CD705E" w:rsidRPr="00CD705E" w:rsidRDefault="00C45541" w:rsidP="00BE26A4">
      <w:pPr>
        <w:pStyle w:val="NormalWeb"/>
        <w:shd w:val="clear" w:color="auto" w:fill="FFFFFF"/>
        <w:spacing w:before="0" w:beforeAutospacing="0" w:after="240" w:afterAutospacing="0"/>
        <w:contextualSpacing/>
        <w:rPr>
          <w:rFonts w:ascii="Times New Roman" w:hAnsi="Times New Roman"/>
          <w:color w:val="111111"/>
          <w:sz w:val="24"/>
          <w:szCs w:val="24"/>
        </w:rPr>
      </w:pPr>
      <w:r w:rsidRPr="00C45541">
        <w:rPr>
          <w:rFonts w:ascii="Times New Roman" w:hAnsi="Times New Roman"/>
          <w:color w:val="111111"/>
          <w:sz w:val="24"/>
          <w:szCs w:val="24"/>
        </w:rPr>
        <w:t xml:space="preserve">This section builds assessment </w:t>
      </w:r>
      <w:r w:rsidR="009B6CAB">
        <w:rPr>
          <w:rFonts w:ascii="Times New Roman" w:hAnsi="Times New Roman"/>
          <w:color w:val="111111"/>
          <w:sz w:val="24"/>
          <w:szCs w:val="24"/>
        </w:rPr>
        <w:t>and</w:t>
      </w:r>
      <w:r w:rsidRPr="00C45541">
        <w:rPr>
          <w:rFonts w:ascii="Times New Roman" w:hAnsi="Times New Roman"/>
          <w:color w:val="111111"/>
          <w:sz w:val="24"/>
          <w:szCs w:val="24"/>
        </w:rPr>
        <w:t xml:space="preserve"> intervention skills by understanding special populations and </w:t>
      </w:r>
      <w:r w:rsidRPr="00CD705E">
        <w:rPr>
          <w:rFonts w:ascii="Times New Roman" w:hAnsi="Times New Roman"/>
          <w:color w:val="111111"/>
          <w:sz w:val="24"/>
          <w:szCs w:val="24"/>
        </w:rPr>
        <w:t>issues and learning best practices</w:t>
      </w:r>
      <w:r w:rsidR="00251721" w:rsidRPr="00CD705E">
        <w:rPr>
          <w:rFonts w:ascii="Times New Roman" w:hAnsi="Times New Roman"/>
          <w:color w:val="111111"/>
          <w:sz w:val="24"/>
          <w:szCs w:val="24"/>
        </w:rPr>
        <w:t xml:space="preserve">. </w:t>
      </w:r>
      <w:r w:rsidR="002D57E3">
        <w:rPr>
          <w:rFonts w:ascii="Times New Roman" w:hAnsi="Times New Roman"/>
          <w:color w:val="111111"/>
          <w:sz w:val="24"/>
          <w:szCs w:val="24"/>
        </w:rPr>
        <w:t xml:space="preserve">Student </w:t>
      </w:r>
      <w:r w:rsidR="00DB1767">
        <w:rPr>
          <w:rFonts w:ascii="Times New Roman" w:hAnsi="Times New Roman"/>
          <w:color w:val="111111"/>
          <w:sz w:val="24"/>
          <w:szCs w:val="24"/>
        </w:rPr>
        <w:t>PowerPoint</w:t>
      </w:r>
      <w:r w:rsidR="002D57E3">
        <w:rPr>
          <w:rFonts w:ascii="Times New Roman" w:hAnsi="Times New Roman"/>
          <w:color w:val="111111"/>
          <w:sz w:val="24"/>
          <w:szCs w:val="24"/>
        </w:rPr>
        <w:t xml:space="preserve"> presentations will be posted into a separate module by the instructor – please see instructions on Blackboard. Students will share thoughts on a sub-population or area of interest to them, and c</w:t>
      </w:r>
      <w:r w:rsidR="00251721" w:rsidRPr="00CD705E">
        <w:rPr>
          <w:rFonts w:ascii="Times New Roman" w:hAnsi="Times New Roman"/>
          <w:color w:val="111111"/>
          <w:sz w:val="24"/>
          <w:szCs w:val="24"/>
        </w:rPr>
        <w:t>onnections will be made to planning the final assignment.</w:t>
      </w:r>
    </w:p>
    <w:p w14:paraId="26067210" w14:textId="037314CC" w:rsidR="00CD705E" w:rsidRPr="00CD705E" w:rsidRDefault="00CD705E" w:rsidP="00BE26A4">
      <w:pPr>
        <w:pStyle w:val="NormalWeb"/>
        <w:shd w:val="clear" w:color="auto" w:fill="FFFFFF"/>
        <w:spacing w:before="0" w:beforeAutospacing="0" w:after="240" w:afterAutospacing="0"/>
        <w:contextualSpacing/>
        <w:rPr>
          <w:rFonts w:ascii="Times New Roman" w:hAnsi="Times New Roman"/>
          <w:color w:val="111111"/>
          <w:sz w:val="24"/>
          <w:szCs w:val="24"/>
        </w:rPr>
      </w:pPr>
      <w:r w:rsidRPr="00CD705E">
        <w:rPr>
          <w:rFonts w:ascii="Times New Roman" w:hAnsi="Times New Roman"/>
          <w:b/>
          <w:i/>
          <w:sz w:val="24"/>
          <w:szCs w:val="24"/>
        </w:rPr>
        <w:t>Required Readings (complete prior to online module participation):</w:t>
      </w:r>
    </w:p>
    <w:p w14:paraId="5609296B" w14:textId="7ADA5BF3" w:rsidR="00251721" w:rsidRPr="00CD705E" w:rsidRDefault="00251721" w:rsidP="00BE26A4">
      <w:pPr>
        <w:pStyle w:val="NormalWeb"/>
        <w:shd w:val="clear" w:color="auto" w:fill="FFFFFF"/>
        <w:spacing w:before="0" w:beforeAutospacing="0" w:after="240" w:afterAutospacing="0"/>
        <w:contextualSpacing/>
        <w:rPr>
          <w:rFonts w:ascii="Times New Roman" w:hAnsi="Times New Roman"/>
          <w:b/>
          <w:color w:val="111111"/>
          <w:sz w:val="24"/>
          <w:szCs w:val="24"/>
        </w:rPr>
      </w:pPr>
      <w:r w:rsidRPr="00CD705E">
        <w:rPr>
          <w:rFonts w:ascii="Times New Roman" w:hAnsi="Times New Roman"/>
          <w:b/>
          <w:color w:val="111111"/>
          <w:sz w:val="24"/>
          <w:szCs w:val="24"/>
        </w:rPr>
        <w:t>Textbook</w:t>
      </w:r>
    </w:p>
    <w:p w14:paraId="17F7C0DB" w14:textId="77777777" w:rsidR="00251721" w:rsidRDefault="00251721" w:rsidP="00BE26A4">
      <w:pPr>
        <w:pStyle w:val="NormalWeb"/>
        <w:shd w:val="clear" w:color="auto" w:fill="FFFFFF"/>
        <w:spacing w:before="0" w:beforeAutospacing="0" w:after="240" w:afterAutospacing="0"/>
        <w:contextualSpacing/>
        <w:rPr>
          <w:rFonts w:ascii="Times New Roman" w:hAnsi="Times New Roman"/>
          <w:sz w:val="24"/>
          <w:szCs w:val="24"/>
        </w:rPr>
      </w:pPr>
      <w:r w:rsidRPr="00CD705E">
        <w:rPr>
          <w:rFonts w:ascii="Times New Roman" w:hAnsi="Times New Roman"/>
          <w:color w:val="111111"/>
          <w:sz w:val="24"/>
          <w:szCs w:val="24"/>
        </w:rPr>
        <w:t xml:space="preserve">Chapter 16 </w:t>
      </w:r>
      <w:r w:rsidRPr="00CD705E">
        <w:rPr>
          <w:rFonts w:ascii="Times New Roman" w:hAnsi="Times New Roman"/>
          <w:i/>
          <w:sz w:val="24"/>
          <w:szCs w:val="24"/>
        </w:rPr>
        <w:t xml:space="preserve">– </w:t>
      </w:r>
      <w:r w:rsidRPr="00CD705E">
        <w:rPr>
          <w:rFonts w:ascii="Times New Roman" w:hAnsi="Times New Roman"/>
          <w:sz w:val="24"/>
          <w:szCs w:val="24"/>
        </w:rPr>
        <w:t>Incorporating youth voice into services for young people</w:t>
      </w:r>
      <w:r>
        <w:rPr>
          <w:rFonts w:ascii="Times New Roman" w:hAnsi="Times New Roman"/>
          <w:sz w:val="24"/>
          <w:szCs w:val="24"/>
        </w:rPr>
        <w:t xml:space="preserve"> experiencing homelessness.</w:t>
      </w:r>
    </w:p>
    <w:p w14:paraId="240C142B" w14:textId="23B7C5C1" w:rsidR="00251721" w:rsidRDefault="00251721" w:rsidP="00BE26A4">
      <w:pPr>
        <w:pStyle w:val="NormalWeb"/>
        <w:shd w:val="clear" w:color="auto" w:fill="FFFFFF"/>
        <w:spacing w:before="0" w:beforeAutospacing="0" w:after="240" w:afterAutospacing="0"/>
        <w:contextualSpacing/>
        <w:rPr>
          <w:rFonts w:ascii="Times New Roman" w:hAnsi="Times New Roman"/>
          <w:color w:val="111111"/>
          <w:sz w:val="24"/>
          <w:szCs w:val="24"/>
        </w:rPr>
      </w:pPr>
      <w:r w:rsidRPr="00251721">
        <w:rPr>
          <w:rFonts w:ascii="Times New Roman" w:hAnsi="Times New Roman"/>
          <w:color w:val="111111"/>
          <w:sz w:val="24"/>
          <w:szCs w:val="24"/>
        </w:rPr>
        <w:t xml:space="preserve">Chapter 17 </w:t>
      </w:r>
      <w:r w:rsidRPr="00251721">
        <w:rPr>
          <w:rFonts w:ascii="Times New Roman" w:hAnsi="Times New Roman"/>
          <w:i/>
          <w:sz w:val="24"/>
          <w:szCs w:val="24"/>
        </w:rPr>
        <w:t xml:space="preserve">– </w:t>
      </w:r>
      <w:r w:rsidRPr="00251721">
        <w:rPr>
          <w:rFonts w:ascii="Times New Roman" w:hAnsi="Times New Roman"/>
          <w:sz w:val="24"/>
          <w:szCs w:val="24"/>
        </w:rPr>
        <w:t>“If I don’t fight for it,</w:t>
      </w:r>
      <w:r>
        <w:rPr>
          <w:rFonts w:ascii="Times New Roman" w:hAnsi="Times New Roman"/>
          <w:sz w:val="24"/>
          <w:szCs w:val="24"/>
        </w:rPr>
        <w:t xml:space="preserve"> I have nothing”: Supporting students who experience homelessness while enrolled in higher education.</w:t>
      </w:r>
      <w:r w:rsidR="00431136" w:rsidRPr="00251721">
        <w:rPr>
          <w:rFonts w:ascii="Times New Roman" w:hAnsi="Times New Roman"/>
          <w:color w:val="111111"/>
          <w:sz w:val="24"/>
          <w:szCs w:val="24"/>
        </w:rPr>
        <w:t xml:space="preserve">  </w:t>
      </w:r>
    </w:p>
    <w:p w14:paraId="22092D90" w14:textId="77777777" w:rsidR="00ED6914" w:rsidRPr="00ED6914" w:rsidRDefault="00ED6914" w:rsidP="00BE26A4">
      <w:pPr>
        <w:pStyle w:val="NormalWeb"/>
        <w:shd w:val="clear" w:color="auto" w:fill="FFFFFF"/>
        <w:spacing w:before="0" w:beforeAutospacing="0" w:after="240" w:afterAutospacing="0"/>
        <w:contextualSpacing/>
        <w:rPr>
          <w:rFonts w:ascii="Times New Roman" w:hAnsi="Times New Roman"/>
          <w:b/>
          <w:color w:val="111111"/>
          <w:sz w:val="24"/>
          <w:szCs w:val="24"/>
        </w:rPr>
      </w:pPr>
      <w:r w:rsidRPr="00ED6914">
        <w:rPr>
          <w:rFonts w:ascii="Times New Roman" w:hAnsi="Times New Roman"/>
          <w:b/>
          <w:color w:val="111111"/>
          <w:sz w:val="24"/>
          <w:szCs w:val="24"/>
        </w:rPr>
        <w:t>Journal articles</w:t>
      </w:r>
    </w:p>
    <w:p w14:paraId="20D268D5" w14:textId="77777777" w:rsidR="00ED6914" w:rsidRPr="00D87A22" w:rsidRDefault="00ED6914" w:rsidP="00BE26A4">
      <w:pPr>
        <w:pStyle w:val="NormalWeb"/>
        <w:shd w:val="clear" w:color="auto" w:fill="FFFFFF"/>
        <w:spacing w:before="0" w:beforeAutospacing="0" w:after="240" w:afterAutospacing="0"/>
        <w:contextualSpacing/>
        <w:rPr>
          <w:rFonts w:ascii="Times New Roman" w:hAnsi="Times New Roman"/>
          <w:sz w:val="24"/>
          <w:szCs w:val="24"/>
        </w:rPr>
      </w:pPr>
      <w:r w:rsidRPr="00D87A22">
        <w:rPr>
          <w:rFonts w:ascii="Times New Roman" w:hAnsi="Times New Roman"/>
          <w:sz w:val="24"/>
          <w:szCs w:val="24"/>
        </w:rPr>
        <w:t xml:space="preserve">Bender, K., Brown, S., Thompson, S.J., Ferguson, K.M., &amp; </w:t>
      </w:r>
      <w:proofErr w:type="spellStart"/>
      <w:r w:rsidRPr="00D87A22">
        <w:rPr>
          <w:rFonts w:ascii="Times New Roman" w:hAnsi="Times New Roman"/>
          <w:sz w:val="24"/>
          <w:szCs w:val="24"/>
        </w:rPr>
        <w:t>Langenderfer</w:t>
      </w:r>
      <w:proofErr w:type="spellEnd"/>
      <w:r w:rsidRPr="00D87A22">
        <w:rPr>
          <w:rFonts w:ascii="Times New Roman" w:hAnsi="Times New Roman"/>
          <w:sz w:val="24"/>
          <w:szCs w:val="24"/>
        </w:rPr>
        <w:t xml:space="preserve">, L. (2015). Multiple </w:t>
      </w:r>
    </w:p>
    <w:p w14:paraId="4ECFA5D9" w14:textId="77777777" w:rsidR="00ED6914" w:rsidRPr="00D87A22" w:rsidRDefault="00ED6914"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victimizations before and after leaving home associated with PTSD, depression and </w:t>
      </w:r>
    </w:p>
    <w:p w14:paraId="28C308F4" w14:textId="096E87F9" w:rsidR="00D87A22" w:rsidRPr="00D87A22" w:rsidRDefault="00ED6914"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substance use disorder among homeless youth. </w:t>
      </w:r>
      <w:r w:rsidRPr="00D87A22">
        <w:rPr>
          <w:rFonts w:ascii="Times New Roman" w:hAnsi="Times New Roman"/>
          <w:i/>
          <w:sz w:val="24"/>
          <w:szCs w:val="24"/>
        </w:rPr>
        <w:t xml:space="preserve">Child Maltreatment, 20, </w:t>
      </w:r>
      <w:r w:rsidRPr="00D87A22">
        <w:rPr>
          <w:rFonts w:ascii="Times New Roman" w:hAnsi="Times New Roman"/>
          <w:sz w:val="24"/>
          <w:szCs w:val="24"/>
        </w:rPr>
        <w:t>115-124</w:t>
      </w:r>
      <w:r w:rsidRPr="00D87A22">
        <w:rPr>
          <w:rFonts w:ascii="Times New Roman" w:hAnsi="Times New Roman"/>
          <w:i/>
          <w:sz w:val="24"/>
          <w:szCs w:val="24"/>
        </w:rPr>
        <w:t>.</w:t>
      </w:r>
      <w:r w:rsidR="00D87A22" w:rsidRPr="00D87A22">
        <w:rPr>
          <w:rFonts w:ascii="Times New Roman" w:hAnsi="Times New Roman"/>
          <w:sz w:val="24"/>
          <w:szCs w:val="24"/>
        </w:rPr>
        <w:t xml:space="preserve">Byrne, Treglia, </w:t>
      </w:r>
      <w:r w:rsidR="009B6CAB">
        <w:rPr>
          <w:rFonts w:ascii="Times New Roman" w:hAnsi="Times New Roman"/>
          <w:sz w:val="24"/>
          <w:szCs w:val="24"/>
        </w:rPr>
        <w:t xml:space="preserve">T., </w:t>
      </w:r>
      <w:r w:rsidR="00D87A22" w:rsidRPr="00D87A22">
        <w:rPr>
          <w:rFonts w:ascii="Times New Roman" w:hAnsi="Times New Roman"/>
          <w:sz w:val="24"/>
          <w:szCs w:val="24"/>
        </w:rPr>
        <w:t xml:space="preserve">Culhane, </w:t>
      </w:r>
      <w:r w:rsidR="009B6CAB">
        <w:rPr>
          <w:rFonts w:ascii="Times New Roman" w:hAnsi="Times New Roman"/>
          <w:sz w:val="24"/>
          <w:szCs w:val="24"/>
        </w:rPr>
        <w:t xml:space="preserve">D., </w:t>
      </w:r>
      <w:r w:rsidR="00D87A22" w:rsidRPr="00D87A22">
        <w:rPr>
          <w:rFonts w:ascii="Times New Roman" w:hAnsi="Times New Roman"/>
          <w:sz w:val="24"/>
          <w:szCs w:val="24"/>
        </w:rPr>
        <w:t>Kuhn,</w:t>
      </w:r>
      <w:r w:rsidR="009B6CAB">
        <w:rPr>
          <w:rFonts w:ascii="Times New Roman" w:hAnsi="Times New Roman"/>
          <w:sz w:val="24"/>
          <w:szCs w:val="24"/>
        </w:rPr>
        <w:t xml:space="preserve"> </w:t>
      </w:r>
      <w:r w:rsidR="00D87A22" w:rsidRPr="00D87A22">
        <w:rPr>
          <w:rFonts w:ascii="Times New Roman" w:hAnsi="Times New Roman"/>
          <w:sz w:val="24"/>
          <w:szCs w:val="24"/>
        </w:rPr>
        <w:t xml:space="preserve">J., &amp; Kane, V. (2016). Predictors of homelessness among </w:t>
      </w:r>
    </w:p>
    <w:p w14:paraId="4473F169" w14:textId="77777777" w:rsidR="00D87A22" w:rsidRPr="00D87A22" w:rsidRDefault="00D87A22"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families and single adults after exit from homelessness prevention and rapid re-housing </w:t>
      </w:r>
    </w:p>
    <w:p w14:paraId="5C2052C4" w14:textId="77777777" w:rsidR="00D87A22" w:rsidRPr="00D87A22" w:rsidRDefault="00D87A22"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programs: Evidence from the department of </w:t>
      </w:r>
      <w:proofErr w:type="gramStart"/>
      <w:r w:rsidRPr="00D87A22">
        <w:rPr>
          <w:rFonts w:ascii="Times New Roman" w:hAnsi="Times New Roman"/>
          <w:sz w:val="24"/>
          <w:szCs w:val="24"/>
        </w:rPr>
        <w:t>veterans</w:t>
      </w:r>
      <w:proofErr w:type="gramEnd"/>
      <w:r w:rsidRPr="00D87A22">
        <w:rPr>
          <w:rFonts w:ascii="Times New Roman" w:hAnsi="Times New Roman"/>
          <w:sz w:val="24"/>
          <w:szCs w:val="24"/>
        </w:rPr>
        <w:t xml:space="preserve"> affairs supportive services for </w:t>
      </w:r>
    </w:p>
    <w:p w14:paraId="3F951209" w14:textId="77777777" w:rsidR="00D87A22" w:rsidRPr="00D87A22" w:rsidRDefault="00D87A22"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veteran </w:t>
      </w:r>
      <w:proofErr w:type="gramStart"/>
      <w:r w:rsidRPr="00D87A22">
        <w:rPr>
          <w:rFonts w:ascii="Times New Roman" w:hAnsi="Times New Roman"/>
          <w:sz w:val="24"/>
          <w:szCs w:val="24"/>
        </w:rPr>
        <w:t>families</w:t>
      </w:r>
      <w:proofErr w:type="gramEnd"/>
      <w:r w:rsidRPr="00D87A22">
        <w:rPr>
          <w:rFonts w:ascii="Times New Roman" w:hAnsi="Times New Roman"/>
          <w:sz w:val="24"/>
          <w:szCs w:val="24"/>
        </w:rPr>
        <w:t xml:space="preserve"> program. </w:t>
      </w:r>
      <w:r w:rsidRPr="00D87A22">
        <w:rPr>
          <w:rFonts w:ascii="Times New Roman" w:hAnsi="Times New Roman"/>
          <w:i/>
          <w:sz w:val="24"/>
          <w:szCs w:val="24"/>
        </w:rPr>
        <w:t>Housing Policy Debate</w:t>
      </w:r>
      <w:r w:rsidRPr="00D87A22">
        <w:rPr>
          <w:rFonts w:ascii="Times New Roman" w:hAnsi="Times New Roman"/>
          <w:sz w:val="24"/>
          <w:szCs w:val="24"/>
        </w:rPr>
        <w:t xml:space="preserve">, 26(1), 252–275. </w:t>
      </w:r>
    </w:p>
    <w:p w14:paraId="74BBBA59" w14:textId="77777777" w:rsidR="00D87A22" w:rsidRDefault="00D87A22" w:rsidP="00BE26A4">
      <w:pPr>
        <w:pStyle w:val="NormalWeb"/>
        <w:shd w:val="clear" w:color="auto" w:fill="FFFFFF"/>
        <w:spacing w:before="0" w:beforeAutospacing="0" w:after="240" w:afterAutospacing="0"/>
        <w:contextualSpacing/>
        <w:rPr>
          <w:rFonts w:ascii="Times New Roman" w:hAnsi="Times New Roman"/>
          <w:sz w:val="24"/>
          <w:szCs w:val="24"/>
        </w:rPr>
      </w:pPr>
      <w:r w:rsidRPr="00D87A22">
        <w:rPr>
          <w:rFonts w:ascii="Times New Roman" w:hAnsi="Times New Roman"/>
          <w:sz w:val="24"/>
          <w:szCs w:val="24"/>
        </w:rPr>
        <w:t xml:space="preserve">Montgomery, A. E., </w:t>
      </w:r>
      <w:proofErr w:type="spellStart"/>
      <w:r w:rsidRPr="00D87A22">
        <w:rPr>
          <w:rFonts w:ascii="Times New Roman" w:hAnsi="Times New Roman"/>
          <w:sz w:val="24"/>
          <w:szCs w:val="24"/>
        </w:rPr>
        <w:t>Cutuli</w:t>
      </w:r>
      <w:proofErr w:type="spellEnd"/>
      <w:r w:rsidRPr="00D87A22">
        <w:rPr>
          <w:rFonts w:ascii="Times New Roman" w:hAnsi="Times New Roman"/>
          <w:sz w:val="24"/>
          <w:szCs w:val="24"/>
        </w:rPr>
        <w:t xml:space="preserve">, J. J., Evans-Chase, M., Treglia, D., &amp; Culhane, D. P. (2013). </w:t>
      </w:r>
    </w:p>
    <w:p w14:paraId="60089A24" w14:textId="77777777" w:rsidR="00D87A22" w:rsidRDefault="00D87A22" w:rsidP="00BE26A4">
      <w:pPr>
        <w:pStyle w:val="NormalWeb"/>
        <w:shd w:val="clear" w:color="auto" w:fill="FFFFFF"/>
        <w:spacing w:before="0" w:beforeAutospacing="0" w:after="240" w:afterAutospacing="0"/>
        <w:ind w:firstLine="720"/>
        <w:contextualSpacing/>
        <w:rPr>
          <w:rFonts w:ascii="Times New Roman" w:hAnsi="Times New Roman"/>
          <w:sz w:val="24"/>
          <w:szCs w:val="24"/>
        </w:rPr>
      </w:pPr>
      <w:r w:rsidRPr="00D87A22">
        <w:rPr>
          <w:rFonts w:ascii="Times New Roman" w:hAnsi="Times New Roman"/>
          <w:sz w:val="24"/>
          <w:szCs w:val="24"/>
        </w:rPr>
        <w:t xml:space="preserve">Relationship among adverse childhood experiences, history of active military service, and </w:t>
      </w:r>
    </w:p>
    <w:p w14:paraId="4F5FF78C" w14:textId="77777777" w:rsidR="00D87A22" w:rsidRDefault="00D87A22" w:rsidP="00BE26A4">
      <w:pPr>
        <w:pStyle w:val="NormalWeb"/>
        <w:shd w:val="clear" w:color="auto" w:fill="FFFFFF"/>
        <w:spacing w:before="0" w:beforeAutospacing="0" w:after="240" w:afterAutospacing="0"/>
        <w:ind w:firstLine="720"/>
        <w:contextualSpacing/>
        <w:rPr>
          <w:rFonts w:ascii="Times New Roman" w:hAnsi="Times New Roman"/>
          <w:i/>
          <w:sz w:val="24"/>
          <w:szCs w:val="24"/>
        </w:rPr>
      </w:pPr>
      <w:r w:rsidRPr="00D87A22">
        <w:rPr>
          <w:rFonts w:ascii="Times New Roman" w:hAnsi="Times New Roman"/>
          <w:sz w:val="24"/>
          <w:szCs w:val="24"/>
        </w:rPr>
        <w:t xml:space="preserve">adult outcomes: Homelessness, mental health, and physical health. </w:t>
      </w:r>
      <w:r w:rsidRPr="00D87A22">
        <w:rPr>
          <w:rFonts w:ascii="Times New Roman" w:hAnsi="Times New Roman"/>
          <w:i/>
          <w:sz w:val="24"/>
          <w:szCs w:val="24"/>
        </w:rPr>
        <w:t xml:space="preserve">American Journal of </w:t>
      </w:r>
    </w:p>
    <w:p w14:paraId="5E049277" w14:textId="70631D2B" w:rsidR="00ED6914" w:rsidRPr="009B6CAB" w:rsidRDefault="00D87A22" w:rsidP="00BE26A4">
      <w:pPr>
        <w:pStyle w:val="NormalWeb"/>
        <w:shd w:val="clear" w:color="auto" w:fill="FFFFFF"/>
        <w:spacing w:before="0" w:beforeAutospacing="0" w:after="240" w:afterAutospacing="0"/>
        <w:ind w:firstLine="720"/>
        <w:contextualSpacing/>
        <w:rPr>
          <w:rFonts w:ascii="Times New Roman" w:hAnsi="Times New Roman"/>
          <w:b/>
          <w:color w:val="111111"/>
          <w:sz w:val="24"/>
          <w:szCs w:val="24"/>
        </w:rPr>
      </w:pPr>
      <w:r w:rsidRPr="00D87A22">
        <w:rPr>
          <w:rFonts w:ascii="Times New Roman" w:hAnsi="Times New Roman"/>
          <w:i/>
          <w:sz w:val="24"/>
          <w:szCs w:val="24"/>
        </w:rPr>
        <w:t>Public Health</w:t>
      </w:r>
      <w:r w:rsidRPr="00D87A22">
        <w:rPr>
          <w:rFonts w:ascii="Times New Roman" w:hAnsi="Times New Roman"/>
          <w:sz w:val="24"/>
          <w:szCs w:val="24"/>
        </w:rPr>
        <w:t xml:space="preserve">, 103(S2), S262–S268. </w:t>
      </w:r>
    </w:p>
    <w:p w14:paraId="3DF20886" w14:textId="5D3A201E" w:rsidR="00431136" w:rsidRPr="00553719" w:rsidRDefault="007A3397" w:rsidP="00BE26A4">
      <w:pPr>
        <w:pStyle w:val="Body"/>
        <w:contextualSpacing/>
        <w:outlineLvl w:val="0"/>
        <w:rPr>
          <w:rFonts w:ascii="Times New Roman" w:hAnsi="Times New Roman"/>
          <w:i/>
        </w:rPr>
      </w:pPr>
      <w:r>
        <w:rPr>
          <w:rFonts w:ascii="Times New Roman" w:hAnsi="Times New Roman"/>
          <w:i/>
        </w:rPr>
        <w:t xml:space="preserve">April 25 </w:t>
      </w:r>
      <w:r w:rsidRPr="00553719">
        <w:rPr>
          <w:rFonts w:ascii="Times New Roman" w:hAnsi="Times New Roman"/>
          <w:b/>
        </w:rPr>
        <w:t xml:space="preserve">Zoom </w:t>
      </w:r>
      <w:r w:rsidR="00553719" w:rsidRPr="00553719">
        <w:rPr>
          <w:rFonts w:ascii="Times New Roman" w:hAnsi="Times New Roman"/>
          <w:b/>
        </w:rPr>
        <w:t>(synchronous meeting)</w:t>
      </w:r>
      <w:r w:rsidRPr="00553719">
        <w:rPr>
          <w:rFonts w:ascii="Times New Roman" w:hAnsi="Times New Roman"/>
          <w:b/>
        </w:rPr>
        <w:t xml:space="preserve"> 8:40-</w:t>
      </w:r>
      <w:r w:rsidR="00DB1767">
        <w:rPr>
          <w:rFonts w:ascii="Times New Roman" w:hAnsi="Times New Roman"/>
          <w:b/>
        </w:rPr>
        <w:t>11:30 am</w:t>
      </w:r>
      <w:r w:rsidRPr="00553719">
        <w:rPr>
          <w:rFonts w:ascii="Times New Roman" w:hAnsi="Times New Roman"/>
          <w:b/>
        </w:rPr>
        <w:t xml:space="preserve"> Homeless Services Program Development</w:t>
      </w:r>
      <w:r w:rsidR="009B6CAB" w:rsidRPr="00553719">
        <w:rPr>
          <w:rFonts w:ascii="Times New Roman" w:hAnsi="Times New Roman"/>
          <w:b/>
        </w:rPr>
        <w:t>;</w:t>
      </w:r>
      <w:r w:rsidR="00553719" w:rsidRPr="00553719">
        <w:rPr>
          <w:rFonts w:ascii="Times New Roman" w:hAnsi="Times New Roman"/>
          <w:b/>
        </w:rPr>
        <w:t xml:space="preserve"> </w:t>
      </w:r>
      <w:r w:rsidR="00431136" w:rsidRPr="00553719">
        <w:rPr>
          <w:rFonts w:ascii="Times New Roman" w:hAnsi="Times New Roman"/>
          <w:b/>
          <w:iCs/>
        </w:rPr>
        <w:t xml:space="preserve">Working with the Collective – Mobilizing Resilience and Supporting Recovery through Leadership, </w:t>
      </w:r>
      <w:r w:rsidR="00DB0EE5">
        <w:rPr>
          <w:rFonts w:ascii="Times New Roman" w:hAnsi="Times New Roman"/>
          <w:b/>
          <w:iCs/>
        </w:rPr>
        <w:t xml:space="preserve">Policy advocacy, </w:t>
      </w:r>
      <w:r w:rsidR="00431136" w:rsidRPr="00553719">
        <w:rPr>
          <w:rFonts w:ascii="Times New Roman" w:hAnsi="Times New Roman"/>
          <w:b/>
          <w:iCs/>
        </w:rPr>
        <w:t xml:space="preserve">Social Networks, and Community. </w:t>
      </w:r>
    </w:p>
    <w:p w14:paraId="6B50E8E2" w14:textId="077087BC" w:rsidR="00251721" w:rsidRPr="00DB0C22" w:rsidRDefault="00DB0EE5" w:rsidP="00BE26A4">
      <w:pPr>
        <w:contextualSpacing/>
        <w:rPr>
          <w:iCs/>
        </w:rPr>
      </w:pPr>
      <w:r>
        <w:rPr>
          <w:iCs/>
        </w:rPr>
        <w:t>Students will follow up on assignment 3 experiences (</w:t>
      </w:r>
      <w:r w:rsidR="00DB1767">
        <w:rPr>
          <w:iCs/>
        </w:rPr>
        <w:t>PowerPoints</w:t>
      </w:r>
      <w:r>
        <w:rPr>
          <w:iCs/>
        </w:rPr>
        <w:t xml:space="preserve"> will have been posted online by </w:t>
      </w:r>
      <w:r w:rsidR="00DB1767">
        <w:rPr>
          <w:iCs/>
        </w:rPr>
        <w:t xml:space="preserve">the </w:t>
      </w:r>
      <w:r>
        <w:rPr>
          <w:iCs/>
        </w:rPr>
        <w:t xml:space="preserve">instructor as of April 20). </w:t>
      </w:r>
      <w:r w:rsidR="00251721">
        <w:rPr>
          <w:iCs/>
        </w:rPr>
        <w:t xml:space="preserve">With the final assignment in mind, students will explore challenges and opportunities for implementing evidence-based practices to prevent homelessness, </w:t>
      </w:r>
      <w:r w:rsidR="00CD705E">
        <w:rPr>
          <w:iCs/>
        </w:rPr>
        <w:t xml:space="preserve">intervene within homeless programs, and engage people into services </w:t>
      </w:r>
      <w:r w:rsidR="00DB1767">
        <w:rPr>
          <w:iCs/>
        </w:rPr>
        <w:t>and</w:t>
      </w:r>
      <w:r w:rsidR="00CD705E">
        <w:rPr>
          <w:iCs/>
        </w:rPr>
        <w:t xml:space="preserve"> the community through outreach. We will discuss key elements involved in students’ program ideas for particular sub-populations experiencing homelessness. We will consider what a trauma-informed care approach looks like and the role of activism and seeking social justice as part of </w:t>
      </w:r>
      <w:r w:rsidR="00CD705E">
        <w:rPr>
          <w:iCs/>
        </w:rPr>
        <w:lastRenderedPageBreak/>
        <w:t xml:space="preserve">trauma-informed care. Students consider the role of their leadership development in implementing their program, </w:t>
      </w:r>
      <w:r w:rsidR="00CD705E" w:rsidRPr="00DB0C22">
        <w:rPr>
          <w:iCs/>
        </w:rPr>
        <w:t xml:space="preserve">what this involves, and </w:t>
      </w:r>
      <w:r w:rsidR="00DB1767">
        <w:rPr>
          <w:iCs/>
        </w:rPr>
        <w:t xml:space="preserve">the </w:t>
      </w:r>
      <w:r w:rsidR="00CD705E" w:rsidRPr="00DB0C22">
        <w:rPr>
          <w:iCs/>
        </w:rPr>
        <w:t>anticipated effect on service delivery.</w:t>
      </w:r>
    </w:p>
    <w:p w14:paraId="21ADA0DF" w14:textId="500793FA" w:rsidR="00CD705E" w:rsidRPr="00DB0C22" w:rsidRDefault="00CD705E" w:rsidP="00BE26A4">
      <w:pPr>
        <w:pStyle w:val="Body"/>
        <w:contextualSpacing/>
        <w:outlineLvl w:val="0"/>
        <w:rPr>
          <w:rFonts w:ascii="Times New Roman" w:hAnsi="Times New Roman"/>
          <w:b/>
          <w:i/>
          <w:szCs w:val="24"/>
        </w:rPr>
      </w:pPr>
      <w:r w:rsidRPr="00DB0C22">
        <w:rPr>
          <w:rFonts w:ascii="Times New Roman" w:hAnsi="Times New Roman"/>
          <w:b/>
          <w:i/>
          <w:szCs w:val="24"/>
        </w:rPr>
        <w:t>Required Readings (complete prior to zoom class session):</w:t>
      </w:r>
    </w:p>
    <w:p w14:paraId="4CD9CAE7" w14:textId="77777777" w:rsidR="00DB0C22" w:rsidRPr="00DB0C22" w:rsidRDefault="00D87A22" w:rsidP="00BE26A4">
      <w:pPr>
        <w:pStyle w:val="Body"/>
        <w:contextualSpacing/>
        <w:outlineLvl w:val="0"/>
        <w:rPr>
          <w:rFonts w:ascii="Times New Roman" w:hAnsi="Times New Roman"/>
          <w:b/>
          <w:szCs w:val="24"/>
        </w:rPr>
      </w:pPr>
      <w:r w:rsidRPr="00DB0C22">
        <w:rPr>
          <w:rFonts w:ascii="Times New Roman" w:hAnsi="Times New Roman"/>
          <w:b/>
          <w:szCs w:val="24"/>
        </w:rPr>
        <w:t>Textbook</w:t>
      </w:r>
    </w:p>
    <w:p w14:paraId="50AE9823" w14:textId="72F219EF" w:rsidR="00D87A22" w:rsidRPr="00DB0C22" w:rsidRDefault="00D87A22" w:rsidP="00BE26A4">
      <w:pPr>
        <w:pStyle w:val="Body"/>
        <w:contextualSpacing/>
        <w:outlineLvl w:val="0"/>
        <w:rPr>
          <w:rFonts w:ascii="Times New Roman" w:hAnsi="Times New Roman"/>
          <w:b/>
          <w:szCs w:val="24"/>
        </w:rPr>
      </w:pPr>
      <w:r w:rsidRPr="00DB0C22">
        <w:rPr>
          <w:rFonts w:ascii="Times New Roman" w:hAnsi="Times New Roman"/>
        </w:rPr>
        <w:t xml:space="preserve">Chapter 14 </w:t>
      </w:r>
      <w:r w:rsidRPr="00DB0C22">
        <w:rPr>
          <w:rFonts w:ascii="Times New Roman" w:hAnsi="Times New Roman"/>
          <w:i/>
        </w:rPr>
        <w:t>–</w:t>
      </w:r>
      <w:r w:rsidRPr="00DB0C22">
        <w:rPr>
          <w:rFonts w:ascii="Times New Roman" w:hAnsi="Times New Roman"/>
        </w:rPr>
        <w:t xml:space="preserve"> Homeless street outreach: Spark for the journey to a dignified life. </w:t>
      </w:r>
    </w:p>
    <w:p w14:paraId="72D0D5FF" w14:textId="5B94B844" w:rsidR="00D87A22" w:rsidRPr="00DB0C22" w:rsidRDefault="00D87A22" w:rsidP="00BE26A4">
      <w:pPr>
        <w:pStyle w:val="Body"/>
        <w:contextualSpacing/>
        <w:outlineLvl w:val="0"/>
        <w:rPr>
          <w:rFonts w:ascii="Times New Roman" w:hAnsi="Times New Roman"/>
          <w:b/>
          <w:szCs w:val="24"/>
        </w:rPr>
      </w:pPr>
      <w:r w:rsidRPr="00DB0C22">
        <w:rPr>
          <w:rFonts w:ascii="Times New Roman" w:hAnsi="Times New Roman"/>
          <w:b/>
          <w:szCs w:val="24"/>
        </w:rPr>
        <w:t>Journal articles</w:t>
      </w:r>
    </w:p>
    <w:p w14:paraId="011BA720" w14:textId="784DF464" w:rsidR="00251721" w:rsidRPr="00D87A22" w:rsidRDefault="00ED6914" w:rsidP="00BE26A4">
      <w:pPr>
        <w:contextualSpacing/>
        <w:rPr>
          <w:iCs/>
          <w:szCs w:val="24"/>
        </w:rPr>
      </w:pPr>
      <w:r w:rsidRPr="00DB0C22">
        <w:rPr>
          <w:iCs/>
          <w:szCs w:val="24"/>
        </w:rPr>
        <w:t>Review your own annotated bibliography and consider how you might need to add to it in preparation for your final paper (think about the cites you will need – the evidence to inform your program/intervention/policy advocacy</w:t>
      </w:r>
      <w:r w:rsidRPr="00D87A22">
        <w:rPr>
          <w:iCs/>
          <w:szCs w:val="24"/>
        </w:rPr>
        <w:t xml:space="preserve"> plans).</w:t>
      </w:r>
    </w:p>
    <w:p w14:paraId="17398881" w14:textId="67FEF5AE" w:rsidR="007A3397" w:rsidRDefault="007A3397" w:rsidP="00BE26A4">
      <w:pPr>
        <w:pStyle w:val="Body"/>
        <w:contextualSpacing/>
        <w:outlineLvl w:val="0"/>
        <w:rPr>
          <w:rFonts w:ascii="Times New Roman" w:hAnsi="Times New Roman"/>
          <w:b/>
        </w:rPr>
      </w:pPr>
    </w:p>
    <w:p w14:paraId="4F490858" w14:textId="01B8269E" w:rsidR="00D552DC" w:rsidRDefault="00D552DC" w:rsidP="00BE26A4">
      <w:pPr>
        <w:contextualSpacing/>
      </w:pPr>
      <w:r>
        <w:t>5</w:t>
      </w:r>
      <w:r w:rsidRPr="00D552DC">
        <w:rPr>
          <w:vertAlign w:val="superscript"/>
        </w:rPr>
        <w:t>TH</w:t>
      </w:r>
      <w:r>
        <w:t xml:space="preserve"> REFLECTIVE WRITING ASSIGNMENT DUE APRIL 29</w:t>
      </w:r>
      <w:r w:rsidR="00DB0C22">
        <w:t xml:space="preserve"> (ASSIGNMENT TWO)</w:t>
      </w:r>
    </w:p>
    <w:p w14:paraId="6623018A" w14:textId="77777777" w:rsidR="00D552DC" w:rsidRDefault="00D552DC" w:rsidP="00BE26A4">
      <w:pPr>
        <w:pStyle w:val="Body"/>
        <w:contextualSpacing/>
        <w:outlineLvl w:val="0"/>
        <w:rPr>
          <w:rFonts w:ascii="Times New Roman" w:hAnsi="Times New Roman"/>
          <w:i/>
        </w:rPr>
      </w:pPr>
    </w:p>
    <w:p w14:paraId="0B036CA5" w14:textId="0313EE60" w:rsidR="007A301C" w:rsidRPr="007A301C" w:rsidRDefault="007A301C" w:rsidP="00BE26A4">
      <w:pPr>
        <w:pStyle w:val="Body"/>
        <w:contextualSpacing/>
        <w:outlineLvl w:val="0"/>
        <w:rPr>
          <w:rFonts w:ascii="Times New Roman" w:hAnsi="Times New Roman"/>
          <w:i/>
        </w:rPr>
      </w:pPr>
      <w:r>
        <w:rPr>
          <w:rFonts w:ascii="Times New Roman" w:hAnsi="Times New Roman"/>
          <w:i/>
        </w:rPr>
        <w:t xml:space="preserve">April 26 – May </w:t>
      </w:r>
      <w:r w:rsidR="00BE26A4">
        <w:rPr>
          <w:rFonts w:ascii="Times New Roman" w:hAnsi="Times New Roman"/>
          <w:i/>
        </w:rPr>
        <w:t>4</w:t>
      </w:r>
    </w:p>
    <w:p w14:paraId="48A26B7C" w14:textId="3361BC77" w:rsidR="007A3397" w:rsidRDefault="007A3397" w:rsidP="00BE26A4">
      <w:pPr>
        <w:pStyle w:val="Body"/>
        <w:contextualSpacing/>
        <w:outlineLvl w:val="0"/>
        <w:rPr>
          <w:rFonts w:ascii="Times New Roman" w:hAnsi="Times New Roman"/>
          <w:b/>
        </w:rPr>
      </w:pPr>
      <w:r>
        <w:rPr>
          <w:rFonts w:ascii="Times New Roman" w:hAnsi="Times New Roman"/>
          <w:b/>
        </w:rPr>
        <w:t>Housing as Healthcare and Other Cross-sector Innovations</w:t>
      </w:r>
      <w:r w:rsidR="00431136">
        <w:rPr>
          <w:rFonts w:ascii="Times New Roman" w:hAnsi="Times New Roman"/>
          <w:b/>
        </w:rPr>
        <w:t>; Addressing Criminalization of Homelessness; Conclusions</w:t>
      </w:r>
    </w:p>
    <w:p w14:paraId="0FE438CF" w14:textId="568CD8B4" w:rsidR="007A301C" w:rsidRPr="00431136" w:rsidRDefault="00431136" w:rsidP="00BE26A4">
      <w:pPr>
        <w:pStyle w:val="Body"/>
        <w:contextualSpacing/>
        <w:outlineLvl w:val="0"/>
        <w:rPr>
          <w:rFonts w:ascii="Times New Roman" w:hAnsi="Times New Roman"/>
        </w:rPr>
      </w:pPr>
      <w:r>
        <w:rPr>
          <w:rFonts w:ascii="Times New Roman" w:hAnsi="Times New Roman"/>
        </w:rPr>
        <w:t xml:space="preserve">Topics include housing as healthcare, multi-sector collaboration, criminalization of homelessness, preparation for </w:t>
      </w:r>
      <w:r w:rsidR="00DB1767">
        <w:rPr>
          <w:rFonts w:ascii="Times New Roman" w:hAnsi="Times New Roman"/>
        </w:rPr>
        <w:t xml:space="preserve">the </w:t>
      </w:r>
      <w:r>
        <w:rPr>
          <w:rFonts w:ascii="Times New Roman" w:hAnsi="Times New Roman"/>
        </w:rPr>
        <w:t>final paper, wrapping up the course</w:t>
      </w:r>
    </w:p>
    <w:p w14:paraId="6D3FDFCC" w14:textId="77777777" w:rsidR="009C7BF2" w:rsidRDefault="009C7BF2" w:rsidP="00BE26A4">
      <w:pPr>
        <w:pStyle w:val="Body"/>
        <w:contextualSpacing/>
        <w:outlineLvl w:val="0"/>
        <w:rPr>
          <w:rFonts w:ascii="Times New Roman" w:hAnsi="Times New Roman"/>
          <w:b/>
          <w:i/>
        </w:rPr>
      </w:pPr>
      <w:r>
        <w:rPr>
          <w:rFonts w:ascii="Times New Roman" w:hAnsi="Times New Roman"/>
          <w:b/>
          <w:i/>
        </w:rPr>
        <w:t>Required Readings (complete prior to online module participation):</w:t>
      </w:r>
    </w:p>
    <w:p w14:paraId="5D4609AB" w14:textId="3D61E796" w:rsidR="007A301C" w:rsidRDefault="009C7BF2" w:rsidP="00BE26A4">
      <w:pPr>
        <w:pStyle w:val="Body"/>
        <w:contextualSpacing/>
        <w:outlineLvl w:val="0"/>
        <w:rPr>
          <w:rFonts w:ascii="Times New Roman" w:hAnsi="Times New Roman"/>
          <w:b/>
        </w:rPr>
      </w:pPr>
      <w:r>
        <w:rPr>
          <w:rFonts w:ascii="Times New Roman" w:hAnsi="Times New Roman"/>
          <w:b/>
        </w:rPr>
        <w:t>Textbook</w:t>
      </w:r>
    </w:p>
    <w:p w14:paraId="6FFE4360" w14:textId="73C6B223" w:rsidR="009C7BF2" w:rsidRPr="009C7BF2" w:rsidRDefault="009C7BF2" w:rsidP="00BE26A4">
      <w:pPr>
        <w:pStyle w:val="Body"/>
        <w:contextualSpacing/>
        <w:outlineLvl w:val="0"/>
        <w:rPr>
          <w:rFonts w:ascii="Times New Roman" w:hAnsi="Times New Roman"/>
        </w:rPr>
      </w:pPr>
      <w:r>
        <w:rPr>
          <w:rFonts w:ascii="Times New Roman" w:hAnsi="Times New Roman"/>
        </w:rPr>
        <w:t xml:space="preserve">Chapter </w:t>
      </w:r>
      <w:r w:rsidRPr="009C7BF2">
        <w:rPr>
          <w:rFonts w:ascii="Times New Roman" w:hAnsi="Times New Roman"/>
        </w:rPr>
        <w:t>3 –</w:t>
      </w:r>
      <w:r>
        <w:rPr>
          <w:rFonts w:ascii="Times New Roman" w:hAnsi="Times New Roman"/>
        </w:rPr>
        <w:t xml:space="preserve"> Homelessness and health disparities: A health equity lens.</w:t>
      </w:r>
    </w:p>
    <w:p w14:paraId="5CCB228B" w14:textId="094858A9" w:rsidR="009C7BF2" w:rsidRPr="00ED6914" w:rsidRDefault="00ED6914" w:rsidP="00BE26A4">
      <w:pPr>
        <w:contextualSpacing/>
        <w:rPr>
          <w:iCs/>
        </w:rPr>
      </w:pPr>
      <w:r w:rsidRPr="00ED6914">
        <w:rPr>
          <w:iCs/>
        </w:rPr>
        <w:t xml:space="preserve">Chapter </w:t>
      </w:r>
      <w:proofErr w:type="gramStart"/>
      <w:r w:rsidRPr="00ED6914">
        <w:rPr>
          <w:iCs/>
        </w:rPr>
        <w:t xml:space="preserve">9 </w:t>
      </w:r>
      <w:r>
        <w:rPr>
          <w:i/>
        </w:rPr>
        <w:t xml:space="preserve"> –</w:t>
      </w:r>
      <w:proofErr w:type="gramEnd"/>
      <w:r>
        <w:t xml:space="preserve"> The criminalization of homelessness.</w:t>
      </w:r>
    </w:p>
    <w:p w14:paraId="27010595" w14:textId="5B26177B" w:rsidR="009C7BF2" w:rsidRDefault="00D87A22" w:rsidP="00BE26A4">
      <w:pPr>
        <w:contextualSpacing/>
        <w:rPr>
          <w:b/>
          <w:iCs/>
        </w:rPr>
      </w:pPr>
      <w:r>
        <w:rPr>
          <w:b/>
          <w:iCs/>
        </w:rPr>
        <w:t>Journal articles</w:t>
      </w:r>
    </w:p>
    <w:p w14:paraId="72252D0B" w14:textId="77777777" w:rsidR="002A4B7D" w:rsidRDefault="002A4B7D" w:rsidP="00BE26A4">
      <w:pPr>
        <w:spacing w:before="120" w:after="120"/>
        <w:contextualSpacing/>
        <w:rPr>
          <w:szCs w:val="24"/>
        </w:rPr>
      </w:pPr>
      <w:proofErr w:type="spellStart"/>
      <w:r w:rsidRPr="006441ED">
        <w:rPr>
          <w:szCs w:val="24"/>
        </w:rPr>
        <w:t>Aykanian</w:t>
      </w:r>
      <w:proofErr w:type="spellEnd"/>
      <w:r w:rsidRPr="006441ED">
        <w:rPr>
          <w:szCs w:val="24"/>
        </w:rPr>
        <w:t>, A., &amp; Lee, W. (2016). Social work’s role in ending the criminalization of</w:t>
      </w:r>
      <w:r>
        <w:rPr>
          <w:szCs w:val="24"/>
        </w:rPr>
        <w:t xml:space="preserve"> </w:t>
      </w:r>
    </w:p>
    <w:p w14:paraId="0AB1B9ED" w14:textId="77777777" w:rsidR="00DB0C22" w:rsidRDefault="002A4B7D" w:rsidP="00BE26A4">
      <w:pPr>
        <w:spacing w:before="120" w:after="120"/>
        <w:ind w:firstLine="720"/>
        <w:contextualSpacing/>
        <w:rPr>
          <w:szCs w:val="24"/>
        </w:rPr>
      </w:pPr>
      <w:r w:rsidRPr="006441ED">
        <w:rPr>
          <w:szCs w:val="24"/>
        </w:rPr>
        <w:t xml:space="preserve">homelessness: Opportunities for action. </w:t>
      </w:r>
      <w:r w:rsidRPr="006441ED">
        <w:rPr>
          <w:i/>
          <w:iCs/>
          <w:szCs w:val="24"/>
        </w:rPr>
        <w:t>Social Work, 61</w:t>
      </w:r>
      <w:r w:rsidRPr="006441ED">
        <w:rPr>
          <w:szCs w:val="24"/>
        </w:rPr>
        <w:t>(2), 183-185.</w:t>
      </w:r>
    </w:p>
    <w:p w14:paraId="01C338F7" w14:textId="77777777" w:rsidR="00DB0C22" w:rsidRDefault="002A4B7D" w:rsidP="00BE26A4">
      <w:pPr>
        <w:spacing w:before="120" w:after="120"/>
        <w:contextualSpacing/>
        <w:rPr>
          <w:szCs w:val="24"/>
        </w:rPr>
      </w:pPr>
      <w:r w:rsidRPr="00BE26A4">
        <w:rPr>
          <w:szCs w:val="24"/>
          <w:lang w:val="de-DE"/>
        </w:rPr>
        <w:t xml:space="preserve">Doran, K., Cha, S., Cho, R., </w:t>
      </w:r>
      <w:proofErr w:type="spellStart"/>
      <w:r w:rsidRPr="00BE26A4">
        <w:rPr>
          <w:szCs w:val="24"/>
          <w:lang w:val="de-DE"/>
        </w:rPr>
        <w:t>DiPietro</w:t>
      </w:r>
      <w:proofErr w:type="spellEnd"/>
      <w:r w:rsidRPr="00BE26A4">
        <w:rPr>
          <w:szCs w:val="24"/>
          <w:lang w:val="de-DE"/>
        </w:rPr>
        <w:t xml:space="preserve">, B., </w:t>
      </w:r>
      <w:proofErr w:type="spellStart"/>
      <w:r w:rsidRPr="00BE26A4">
        <w:rPr>
          <w:szCs w:val="24"/>
          <w:lang w:val="de-DE"/>
        </w:rPr>
        <w:t>Gelberg</w:t>
      </w:r>
      <w:proofErr w:type="spellEnd"/>
      <w:r w:rsidRPr="00BE26A4">
        <w:rPr>
          <w:szCs w:val="24"/>
          <w:lang w:val="de-DE"/>
        </w:rPr>
        <w:t xml:space="preserve">, L., &amp; </w:t>
      </w:r>
      <w:proofErr w:type="spellStart"/>
      <w:r w:rsidRPr="00BE26A4">
        <w:rPr>
          <w:szCs w:val="24"/>
          <w:lang w:val="de-DE"/>
        </w:rPr>
        <w:t>Kushel</w:t>
      </w:r>
      <w:proofErr w:type="spellEnd"/>
      <w:r w:rsidRPr="00BE26A4">
        <w:rPr>
          <w:szCs w:val="24"/>
          <w:lang w:val="de-DE"/>
        </w:rPr>
        <w:t xml:space="preserve">, M. (2020). </w:t>
      </w:r>
      <w:r w:rsidRPr="002A4B7D">
        <w:rPr>
          <w:szCs w:val="24"/>
        </w:rPr>
        <w:t>Housing as health</w:t>
      </w:r>
    </w:p>
    <w:p w14:paraId="1109CAD7" w14:textId="77777777" w:rsidR="00DB0C22" w:rsidRDefault="002A4B7D" w:rsidP="00BE26A4">
      <w:pPr>
        <w:spacing w:before="120" w:after="120"/>
        <w:ind w:firstLine="720"/>
        <w:contextualSpacing/>
        <w:rPr>
          <w:i/>
          <w:iCs/>
          <w:szCs w:val="24"/>
        </w:rPr>
      </w:pPr>
      <w:r w:rsidRPr="002A4B7D">
        <w:rPr>
          <w:szCs w:val="24"/>
        </w:rPr>
        <w:t xml:space="preserve">care during and after the COVID-19 crisis. </w:t>
      </w:r>
      <w:r w:rsidRPr="002A4B7D">
        <w:rPr>
          <w:i/>
          <w:iCs/>
          <w:szCs w:val="24"/>
        </w:rPr>
        <w:t>Annals of Family Medicine COVID-19</w:t>
      </w:r>
      <w:r w:rsidR="00DB0C22">
        <w:rPr>
          <w:i/>
          <w:iCs/>
          <w:szCs w:val="24"/>
        </w:rPr>
        <w:t xml:space="preserve"> </w:t>
      </w:r>
    </w:p>
    <w:p w14:paraId="3E677E1B" w14:textId="77777777" w:rsidR="00DB0C22" w:rsidRDefault="002A4B7D" w:rsidP="00BE26A4">
      <w:pPr>
        <w:spacing w:before="120" w:after="120"/>
        <w:ind w:firstLine="720"/>
        <w:contextualSpacing/>
        <w:rPr>
          <w:szCs w:val="24"/>
        </w:rPr>
      </w:pPr>
      <w:r w:rsidRPr="002A4B7D">
        <w:rPr>
          <w:i/>
          <w:iCs/>
          <w:szCs w:val="24"/>
        </w:rPr>
        <w:t>Collection.</w:t>
      </w:r>
    </w:p>
    <w:p w14:paraId="3E50A441" w14:textId="77777777" w:rsidR="00DB0C22" w:rsidRDefault="00805732" w:rsidP="00BE26A4">
      <w:pPr>
        <w:spacing w:before="120" w:after="120"/>
        <w:contextualSpacing/>
        <w:rPr>
          <w:szCs w:val="24"/>
        </w:rPr>
      </w:pPr>
      <w:hyperlink r:id="rId13" w:history="1">
        <w:r w:rsidR="00DB0C22" w:rsidRPr="009F605C">
          <w:rPr>
            <w:rStyle w:val="Hyperlink"/>
            <w:szCs w:val="24"/>
          </w:rPr>
          <w:t>https://deepblue.lib.umich.edu/bitstream/handle/2027.42/154767/Doran%20main%20article.pdf</w:t>
        </w:r>
      </w:hyperlink>
      <w:r w:rsidR="00D87A22" w:rsidRPr="002A4B7D">
        <w:rPr>
          <w:szCs w:val="24"/>
        </w:rPr>
        <w:t xml:space="preserve">Henwood, B. F., </w:t>
      </w:r>
      <w:proofErr w:type="spellStart"/>
      <w:r w:rsidR="00D87A22" w:rsidRPr="002A4B7D">
        <w:rPr>
          <w:szCs w:val="24"/>
        </w:rPr>
        <w:t>Cabassa</w:t>
      </w:r>
      <w:proofErr w:type="spellEnd"/>
      <w:r w:rsidR="00D87A22" w:rsidRPr="002A4B7D">
        <w:rPr>
          <w:szCs w:val="24"/>
        </w:rPr>
        <w:t xml:space="preserve">, L. J., Craig, C. M., &amp; Padgett, D. K. (2013). Permanent supportive </w:t>
      </w:r>
    </w:p>
    <w:p w14:paraId="15D1F4DA" w14:textId="77777777" w:rsidR="00DB0C22" w:rsidRDefault="00D87A22" w:rsidP="00BE26A4">
      <w:pPr>
        <w:spacing w:before="120" w:after="120"/>
        <w:ind w:firstLine="720"/>
        <w:contextualSpacing/>
        <w:rPr>
          <w:i/>
          <w:szCs w:val="24"/>
        </w:rPr>
      </w:pPr>
      <w:r w:rsidRPr="002A4B7D">
        <w:rPr>
          <w:szCs w:val="24"/>
        </w:rPr>
        <w:t xml:space="preserve">housing: Addressing homelessness and health </w:t>
      </w:r>
      <w:proofErr w:type="gramStart"/>
      <w:r w:rsidRPr="002A4B7D">
        <w:rPr>
          <w:szCs w:val="24"/>
        </w:rPr>
        <w:t>disparities?.</w:t>
      </w:r>
      <w:proofErr w:type="gramEnd"/>
      <w:r w:rsidRPr="002A4B7D">
        <w:rPr>
          <w:szCs w:val="24"/>
        </w:rPr>
        <w:t xml:space="preserve"> </w:t>
      </w:r>
      <w:r w:rsidRPr="002A4B7D">
        <w:rPr>
          <w:i/>
          <w:szCs w:val="24"/>
        </w:rPr>
        <w:t xml:space="preserve">American Journal </w:t>
      </w:r>
      <w:proofErr w:type="gramStart"/>
      <w:r w:rsidRPr="002A4B7D">
        <w:rPr>
          <w:i/>
          <w:szCs w:val="24"/>
        </w:rPr>
        <w:t>Of</w:t>
      </w:r>
      <w:proofErr w:type="gramEnd"/>
      <w:r w:rsidRPr="002A4B7D">
        <w:rPr>
          <w:i/>
          <w:szCs w:val="24"/>
        </w:rPr>
        <w:t xml:space="preserve"> Public</w:t>
      </w:r>
    </w:p>
    <w:p w14:paraId="0E3A3603" w14:textId="67E6A196" w:rsidR="00D87A22" w:rsidRPr="002A4B7D" w:rsidRDefault="00D87A22" w:rsidP="00BE26A4">
      <w:pPr>
        <w:spacing w:before="120" w:after="120"/>
        <w:ind w:firstLine="720"/>
        <w:contextualSpacing/>
        <w:rPr>
          <w:szCs w:val="24"/>
        </w:rPr>
      </w:pPr>
      <w:r w:rsidRPr="002A4B7D">
        <w:rPr>
          <w:i/>
          <w:szCs w:val="24"/>
        </w:rPr>
        <w:t>Health</w:t>
      </w:r>
      <w:r w:rsidRPr="002A4B7D">
        <w:rPr>
          <w:szCs w:val="24"/>
        </w:rPr>
        <w:t>, 103(S2), S188-S192.</w:t>
      </w:r>
    </w:p>
    <w:p w14:paraId="64F24B51" w14:textId="77777777" w:rsidR="00D87A22" w:rsidRDefault="00D87A22" w:rsidP="00BE26A4">
      <w:pPr>
        <w:contextualSpacing/>
        <w:rPr>
          <w:b/>
          <w:iCs/>
        </w:rPr>
      </w:pPr>
    </w:p>
    <w:p w14:paraId="18927E63" w14:textId="77F90350" w:rsidR="006F6FF4" w:rsidRPr="00665B9F" w:rsidRDefault="00665B9F" w:rsidP="00BE26A4">
      <w:pPr>
        <w:contextualSpacing/>
        <w:rPr>
          <w:b/>
          <w:iCs/>
        </w:rPr>
      </w:pPr>
      <w:r>
        <w:rPr>
          <w:b/>
          <w:iCs/>
        </w:rPr>
        <w:t xml:space="preserve">ASSIGNMENT </w:t>
      </w:r>
      <w:r w:rsidR="00431136">
        <w:rPr>
          <w:b/>
          <w:iCs/>
        </w:rPr>
        <w:t>4</w:t>
      </w:r>
      <w:r>
        <w:rPr>
          <w:b/>
          <w:iCs/>
        </w:rPr>
        <w:t xml:space="preserve"> </w:t>
      </w:r>
      <w:r w:rsidRPr="00665B9F">
        <w:rPr>
          <w:b/>
          <w:iCs/>
        </w:rPr>
        <w:t>DUE BY MIDNIGHT ON</w:t>
      </w:r>
      <w:r w:rsidR="00431136">
        <w:rPr>
          <w:b/>
          <w:iCs/>
        </w:rPr>
        <w:t xml:space="preserve"> MAY 5</w:t>
      </w:r>
    </w:p>
    <w:p w14:paraId="388C8CF3" w14:textId="77777777" w:rsidR="000B27B4" w:rsidRDefault="000B27B4" w:rsidP="00BE26A4">
      <w:pPr>
        <w:contextualSpacing/>
        <w:rPr>
          <w:iCs/>
        </w:rPr>
      </w:pPr>
    </w:p>
    <w:p w14:paraId="03080C0A" w14:textId="77777777" w:rsidR="00435ED3" w:rsidRDefault="00435ED3" w:rsidP="00BE26A4">
      <w:pPr>
        <w:contextualSpacing/>
        <w:rPr>
          <w:b/>
          <w:szCs w:val="24"/>
          <w:u w:val="single"/>
        </w:rPr>
      </w:pPr>
    </w:p>
    <w:p w14:paraId="4BF01F59" w14:textId="77777777" w:rsidR="003527E3" w:rsidRPr="009A715A" w:rsidRDefault="003527E3" w:rsidP="00BE26A4">
      <w:pPr>
        <w:pStyle w:val="Body"/>
        <w:contextualSpacing/>
        <w:outlineLvl w:val="0"/>
        <w:rPr>
          <w:rFonts w:ascii="Times New Roman" w:hAnsi="Times New Roman"/>
          <w:szCs w:val="24"/>
        </w:rPr>
      </w:pPr>
    </w:p>
    <w:p w14:paraId="5FC2FDE7" w14:textId="77777777" w:rsidR="003527E3" w:rsidRPr="009A715A" w:rsidRDefault="003527E3" w:rsidP="00BE26A4">
      <w:pPr>
        <w:pStyle w:val="Body"/>
        <w:contextualSpacing/>
        <w:outlineLvl w:val="0"/>
        <w:rPr>
          <w:rFonts w:ascii="Times New Roman" w:hAnsi="Times New Roman"/>
          <w:i/>
          <w:szCs w:val="24"/>
        </w:rPr>
      </w:pPr>
    </w:p>
    <w:p w14:paraId="715248DC" w14:textId="77777777" w:rsidR="003527E3" w:rsidRPr="009A715A" w:rsidRDefault="003527E3" w:rsidP="00BE26A4">
      <w:pPr>
        <w:pStyle w:val="Body"/>
        <w:contextualSpacing/>
        <w:outlineLvl w:val="0"/>
        <w:rPr>
          <w:rFonts w:ascii="Times New Roman" w:hAnsi="Times New Roman"/>
          <w:szCs w:val="24"/>
        </w:rPr>
      </w:pPr>
    </w:p>
    <w:p w14:paraId="3A71CA2C" w14:textId="77777777" w:rsidR="003527E3" w:rsidRPr="009A715A" w:rsidRDefault="003527E3" w:rsidP="00BE26A4">
      <w:pPr>
        <w:pStyle w:val="Body"/>
        <w:contextualSpacing/>
        <w:outlineLvl w:val="0"/>
        <w:rPr>
          <w:rFonts w:ascii="Times New Roman" w:hAnsi="Times New Roman"/>
        </w:rPr>
      </w:pPr>
    </w:p>
    <w:p w14:paraId="710305BC" w14:textId="77777777" w:rsidR="003527E3" w:rsidRPr="009A715A" w:rsidRDefault="003527E3" w:rsidP="00BE26A4">
      <w:pPr>
        <w:pStyle w:val="Body"/>
        <w:contextualSpacing/>
        <w:outlineLvl w:val="0"/>
        <w:rPr>
          <w:rFonts w:ascii="Times New Roman" w:hAnsi="Times New Roman"/>
          <w:szCs w:val="24"/>
        </w:rPr>
      </w:pPr>
    </w:p>
    <w:p w14:paraId="431AD25F" w14:textId="77777777" w:rsidR="003527E3" w:rsidRPr="009A715A" w:rsidRDefault="003527E3" w:rsidP="00BE26A4">
      <w:pPr>
        <w:pStyle w:val="Body"/>
        <w:contextualSpacing/>
        <w:outlineLvl w:val="0"/>
        <w:rPr>
          <w:rFonts w:ascii="Times New Roman" w:hAnsi="Times New Roman"/>
          <w:szCs w:val="24"/>
        </w:rPr>
      </w:pPr>
    </w:p>
    <w:p w14:paraId="2633F883" w14:textId="77777777" w:rsidR="003527E3" w:rsidRPr="009A715A" w:rsidRDefault="003527E3" w:rsidP="00BE26A4">
      <w:pPr>
        <w:pStyle w:val="Body"/>
        <w:contextualSpacing/>
        <w:outlineLvl w:val="0"/>
        <w:rPr>
          <w:rFonts w:ascii="Times New Roman" w:hAnsi="Times New Roman"/>
          <w:szCs w:val="24"/>
        </w:rPr>
      </w:pPr>
    </w:p>
    <w:p w14:paraId="2C203F7F" w14:textId="77777777" w:rsidR="003527E3" w:rsidRPr="009A715A" w:rsidRDefault="003527E3" w:rsidP="00BE26A4">
      <w:pPr>
        <w:pStyle w:val="Body"/>
        <w:contextualSpacing/>
        <w:outlineLvl w:val="0"/>
        <w:rPr>
          <w:rFonts w:ascii="Times New Roman" w:hAnsi="Times New Roman"/>
        </w:rPr>
      </w:pPr>
    </w:p>
    <w:p w14:paraId="66C2933A" w14:textId="77777777" w:rsidR="00F56995" w:rsidRPr="00932C22" w:rsidRDefault="00F56995" w:rsidP="00BE26A4">
      <w:pPr>
        <w:pStyle w:val="Body"/>
        <w:contextualSpacing/>
        <w:outlineLvl w:val="0"/>
        <w:rPr>
          <w:rFonts w:ascii="Times New Roman" w:hAnsi="Times New Roman"/>
          <w:b/>
        </w:rPr>
      </w:pPr>
    </w:p>
    <w:sectPr w:rsidR="00F56995" w:rsidRPr="00932C22" w:rsidSect="000376A4">
      <w:headerReference w:type="default" r:id="rId14"/>
      <w:footerReference w:type="default" r:id="rId15"/>
      <w:pgSz w:w="12240" w:h="15840"/>
      <w:pgMar w:top="1440" w:right="1440" w:bottom="1440" w:left="1440" w:header="8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C1F7" w14:textId="77777777" w:rsidR="00805732" w:rsidRDefault="00805732">
      <w:r>
        <w:separator/>
      </w:r>
    </w:p>
  </w:endnote>
  <w:endnote w:type="continuationSeparator" w:id="0">
    <w:p w14:paraId="3158F49F" w14:textId="77777777" w:rsidR="00805732" w:rsidRDefault="0080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Janson Text">
    <w:altName w:val="Cambri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A532" w14:textId="77777777" w:rsidR="00CD705E" w:rsidRDefault="00CD705E">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FAD8" w14:textId="77777777" w:rsidR="00805732" w:rsidRDefault="00805732">
      <w:r>
        <w:separator/>
      </w:r>
    </w:p>
  </w:footnote>
  <w:footnote w:type="continuationSeparator" w:id="0">
    <w:p w14:paraId="27B5FAA7" w14:textId="77777777" w:rsidR="00805732" w:rsidRDefault="0080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22E3" w14:textId="77777777" w:rsidR="00CD705E" w:rsidRDefault="00CD705E" w:rsidP="003C4464">
    <w:pPr>
      <w:pStyle w:val="Title"/>
    </w:pPr>
    <w:r>
      <w:t xml:space="preserve">   </w:t>
    </w:r>
  </w:p>
  <w:p w14:paraId="50574497" w14:textId="77777777" w:rsidR="00CD705E" w:rsidRDefault="00CD705E" w:rsidP="003C4464">
    <w:pPr>
      <w:pStyle w:val="Title"/>
    </w:pPr>
    <w:r>
      <w:rPr>
        <w:noProof/>
      </w:rPr>
      <w:drawing>
        <wp:anchor distT="0" distB="0" distL="114300" distR="114300" simplePos="0" relativeHeight="251657728" behindDoc="1" locked="0" layoutInCell="1" allowOverlap="0" wp14:anchorId="681071D5" wp14:editId="59EBF8A8">
          <wp:simplePos x="0" y="0"/>
          <wp:positionH relativeFrom="column">
            <wp:posOffset>-62865</wp:posOffset>
          </wp:positionH>
          <wp:positionV relativeFrom="paragraph">
            <wp:posOffset>115570</wp:posOffset>
          </wp:positionV>
          <wp:extent cx="1143000" cy="857250"/>
          <wp:effectExtent l="0" t="0" r="0" b="6350"/>
          <wp:wrapSquare wrapText="bothSides"/>
          <wp:docPr id="2" name="Picture 2" descr="Min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F44CC" w14:textId="77777777" w:rsidR="00CD705E" w:rsidRDefault="00CD705E" w:rsidP="003C4464">
    <w:pPr>
      <w:pStyle w:val="Title"/>
      <w:ind w:left="1440" w:firstLine="720"/>
    </w:pPr>
  </w:p>
  <w:p w14:paraId="7C2F2E2E" w14:textId="77777777" w:rsidR="00CD705E" w:rsidRPr="0015430A" w:rsidRDefault="00CD705E" w:rsidP="00D60594">
    <w:pPr>
      <w:pStyle w:val="Title"/>
      <w:ind w:left="2880" w:firstLine="720"/>
      <w:jc w:val="right"/>
      <w:rPr>
        <w:sz w:val="26"/>
        <w:szCs w:val="26"/>
      </w:rPr>
    </w:pPr>
    <w:r w:rsidRPr="0015430A">
      <w:rPr>
        <w:sz w:val="26"/>
        <w:szCs w:val="26"/>
      </w:rPr>
      <w:t>University at Albany</w:t>
    </w:r>
  </w:p>
  <w:p w14:paraId="390BA661" w14:textId="77777777" w:rsidR="00CD705E" w:rsidRPr="0015430A" w:rsidRDefault="00CD705E" w:rsidP="00D60594">
    <w:pPr>
      <w:pStyle w:val="Title"/>
      <w:ind w:left="2880" w:firstLine="720"/>
      <w:jc w:val="right"/>
      <w:rPr>
        <w:sz w:val="26"/>
        <w:szCs w:val="26"/>
      </w:rPr>
    </w:pPr>
    <w:r w:rsidRPr="0015430A">
      <w:rPr>
        <w:sz w:val="26"/>
        <w:szCs w:val="26"/>
      </w:rPr>
      <w:t>State University of New York</w:t>
    </w:r>
  </w:p>
  <w:p w14:paraId="0EFAA0E5" w14:textId="77777777" w:rsidR="00CD705E" w:rsidRPr="0015430A" w:rsidRDefault="00CD705E" w:rsidP="00D60594">
    <w:pPr>
      <w:ind w:left="5760" w:firstLine="720"/>
      <w:jc w:val="right"/>
      <w:rPr>
        <w:b/>
        <w:sz w:val="26"/>
        <w:szCs w:val="26"/>
      </w:rPr>
    </w:pPr>
    <w:r w:rsidRPr="0015430A">
      <w:rPr>
        <w:b/>
        <w:sz w:val="26"/>
        <w:szCs w:val="26"/>
      </w:rPr>
      <w:t>School of Social Welfare</w:t>
    </w:r>
  </w:p>
  <w:p w14:paraId="3FFB39DF" w14:textId="77777777" w:rsidR="00CD705E" w:rsidRDefault="00CD705E" w:rsidP="00D60594">
    <w:pPr>
      <w:ind w:left="576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14C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894EE877"/>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2" w15:restartNumberingAfterBreak="0">
    <w:nsid w:val="00000006"/>
    <w:multiLevelType w:val="multilevel"/>
    <w:tmpl w:val="F5E26014"/>
    <w:lvl w:ilvl="0">
      <w:start w:val="1"/>
      <w:numFmt w:val="upperLetter"/>
      <w:lvlText w:val="%1."/>
      <w:lvlJc w:val="left"/>
      <w:pPr>
        <w:tabs>
          <w:tab w:val="num" w:pos="307"/>
        </w:tabs>
        <w:ind w:left="307" w:firstLine="0"/>
      </w:pPr>
      <w:rPr>
        <w:rFonts w:hint="default"/>
        <w:position w:val="0"/>
      </w:rPr>
    </w:lvl>
    <w:lvl w:ilvl="1">
      <w:start w:val="1"/>
      <w:numFmt w:val="decimal"/>
      <w:lvlText w:val="%2."/>
      <w:lvlJc w:val="left"/>
      <w:pPr>
        <w:tabs>
          <w:tab w:val="num" w:pos="307"/>
        </w:tabs>
        <w:ind w:left="307" w:firstLine="720"/>
      </w:pPr>
      <w:rPr>
        <w:rFonts w:ascii="Times New Roman" w:eastAsia="Times New Roman" w:hAnsi="Times New Roman" w:cs="Times New Roman"/>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3" w15:restartNumberingAfterBreak="0">
    <w:nsid w:val="00000007"/>
    <w:multiLevelType w:val="multilevel"/>
    <w:tmpl w:val="894EE879"/>
    <w:lvl w:ilvl="0">
      <w:start w:val="100"/>
      <w:numFmt w:val="upperRoman"/>
      <w:lvlText w:val="%1."/>
      <w:lvlJc w:val="left"/>
      <w:pPr>
        <w:tabs>
          <w:tab w:val="num" w:pos="300"/>
        </w:tabs>
        <w:ind w:left="300" w:firstLine="0"/>
      </w:pPr>
      <w:rPr>
        <w:rFonts w:hint="default"/>
        <w:position w:val="0"/>
      </w:rPr>
    </w:lvl>
    <w:lvl w:ilvl="1">
      <w:start w:val="1"/>
      <w:numFmt w:val="upperLetter"/>
      <w:lvlText w:val="%2."/>
      <w:lvlJc w:val="left"/>
      <w:pPr>
        <w:tabs>
          <w:tab w:val="num" w:pos="300"/>
        </w:tabs>
        <w:ind w:left="300" w:firstLine="360"/>
      </w:pPr>
      <w:rPr>
        <w:rFonts w:hint="default"/>
        <w:position w:val="0"/>
      </w:rPr>
    </w:lvl>
    <w:lvl w:ilvl="2">
      <w:start w:val="1"/>
      <w:numFmt w:val="decimal"/>
      <w:isLgl/>
      <w:lvlText w:val="%3."/>
      <w:lvlJc w:val="left"/>
      <w:pPr>
        <w:tabs>
          <w:tab w:val="num" w:pos="300"/>
        </w:tabs>
        <w:ind w:left="300" w:firstLine="720"/>
      </w:pPr>
      <w:rPr>
        <w:rFonts w:hint="default"/>
        <w:position w:val="0"/>
      </w:rPr>
    </w:lvl>
    <w:lvl w:ilvl="3">
      <w:start w:val="1"/>
      <w:numFmt w:val="lowerLetter"/>
      <w:lvlText w:val="%4)"/>
      <w:lvlJc w:val="left"/>
      <w:pPr>
        <w:tabs>
          <w:tab w:val="num" w:pos="300"/>
        </w:tabs>
        <w:ind w:left="300" w:firstLine="1080"/>
      </w:pPr>
      <w:rPr>
        <w:rFonts w:hint="default"/>
        <w:position w:val="0"/>
      </w:rPr>
    </w:lvl>
    <w:lvl w:ilvl="4">
      <w:start w:val="1"/>
      <w:numFmt w:val="decimal"/>
      <w:isLgl/>
      <w:lvlText w:val="(%5)"/>
      <w:lvlJc w:val="left"/>
      <w:pPr>
        <w:tabs>
          <w:tab w:val="num" w:pos="300"/>
        </w:tabs>
        <w:ind w:left="300" w:firstLine="1440"/>
      </w:pPr>
      <w:rPr>
        <w:rFonts w:hint="default"/>
        <w:position w:val="0"/>
      </w:rPr>
    </w:lvl>
    <w:lvl w:ilvl="5">
      <w:start w:val="1"/>
      <w:numFmt w:val="lowerLetter"/>
      <w:lvlText w:val="(%6)"/>
      <w:lvlJc w:val="left"/>
      <w:pPr>
        <w:tabs>
          <w:tab w:val="num" w:pos="300"/>
        </w:tabs>
        <w:ind w:left="300" w:firstLine="1908"/>
      </w:pPr>
      <w:rPr>
        <w:rFonts w:hint="default"/>
        <w:position w:val="0"/>
      </w:rPr>
    </w:lvl>
    <w:lvl w:ilvl="6">
      <w:start w:val="1"/>
      <w:numFmt w:val="lowerRoman"/>
      <w:lvlText w:val="%7)"/>
      <w:lvlJc w:val="left"/>
      <w:pPr>
        <w:tabs>
          <w:tab w:val="num" w:pos="300"/>
        </w:tabs>
        <w:ind w:left="300" w:firstLine="2376"/>
      </w:pPr>
      <w:rPr>
        <w:rFonts w:hint="default"/>
        <w:position w:val="0"/>
      </w:rPr>
    </w:lvl>
    <w:lvl w:ilvl="7">
      <w:start w:val="1"/>
      <w:numFmt w:val="decimal"/>
      <w:isLgl/>
      <w:lvlText w:val="(%8)"/>
      <w:lvlJc w:val="left"/>
      <w:pPr>
        <w:tabs>
          <w:tab w:val="num" w:pos="300"/>
        </w:tabs>
        <w:ind w:left="300" w:firstLine="2736"/>
      </w:pPr>
      <w:rPr>
        <w:rFonts w:hint="default"/>
        <w:position w:val="0"/>
      </w:rPr>
    </w:lvl>
    <w:lvl w:ilvl="8">
      <w:start w:val="1"/>
      <w:numFmt w:val="lowerLetter"/>
      <w:lvlText w:val="(%9)"/>
      <w:lvlJc w:val="left"/>
      <w:pPr>
        <w:tabs>
          <w:tab w:val="num" w:pos="300"/>
        </w:tabs>
        <w:ind w:left="300" w:firstLine="3204"/>
      </w:pPr>
      <w:rPr>
        <w:rFonts w:hint="default"/>
        <w:position w:val="0"/>
      </w:rPr>
    </w:lvl>
  </w:abstractNum>
  <w:abstractNum w:abstractNumId="4" w15:restartNumberingAfterBreak="0">
    <w:nsid w:val="00000008"/>
    <w:multiLevelType w:val="multilevel"/>
    <w:tmpl w:val="894EE87A"/>
    <w:lvl w:ilvl="0">
      <w:start w:val="500"/>
      <w:numFmt w:val="upperRoman"/>
      <w:lvlText w:val="%1."/>
      <w:lvlJc w:val="left"/>
      <w:pPr>
        <w:tabs>
          <w:tab w:val="num" w:pos="300"/>
        </w:tabs>
        <w:ind w:left="300" w:firstLine="0"/>
      </w:pPr>
      <w:rPr>
        <w:rFonts w:hint="default"/>
        <w:position w:val="0"/>
      </w:rPr>
    </w:lvl>
    <w:lvl w:ilvl="1">
      <w:start w:val="1"/>
      <w:numFmt w:val="upperLetter"/>
      <w:lvlText w:val="%2."/>
      <w:lvlJc w:val="left"/>
      <w:pPr>
        <w:tabs>
          <w:tab w:val="num" w:pos="300"/>
        </w:tabs>
        <w:ind w:left="300" w:firstLine="360"/>
      </w:pPr>
      <w:rPr>
        <w:rFonts w:hint="default"/>
        <w:position w:val="0"/>
      </w:rPr>
    </w:lvl>
    <w:lvl w:ilvl="2">
      <w:start w:val="1"/>
      <w:numFmt w:val="decimal"/>
      <w:isLgl/>
      <w:lvlText w:val="%3."/>
      <w:lvlJc w:val="left"/>
      <w:pPr>
        <w:tabs>
          <w:tab w:val="num" w:pos="300"/>
        </w:tabs>
        <w:ind w:left="300" w:firstLine="720"/>
      </w:pPr>
      <w:rPr>
        <w:rFonts w:hint="default"/>
        <w:position w:val="0"/>
      </w:rPr>
    </w:lvl>
    <w:lvl w:ilvl="3">
      <w:start w:val="1"/>
      <w:numFmt w:val="lowerLetter"/>
      <w:lvlText w:val="%4)"/>
      <w:lvlJc w:val="left"/>
      <w:pPr>
        <w:tabs>
          <w:tab w:val="num" w:pos="300"/>
        </w:tabs>
        <w:ind w:left="300" w:firstLine="1080"/>
      </w:pPr>
      <w:rPr>
        <w:rFonts w:hint="default"/>
        <w:position w:val="0"/>
      </w:rPr>
    </w:lvl>
    <w:lvl w:ilvl="4">
      <w:start w:val="1"/>
      <w:numFmt w:val="decimal"/>
      <w:isLgl/>
      <w:lvlText w:val="(%5)"/>
      <w:lvlJc w:val="left"/>
      <w:pPr>
        <w:tabs>
          <w:tab w:val="num" w:pos="300"/>
        </w:tabs>
        <w:ind w:left="300" w:firstLine="1440"/>
      </w:pPr>
      <w:rPr>
        <w:rFonts w:hint="default"/>
        <w:position w:val="0"/>
      </w:rPr>
    </w:lvl>
    <w:lvl w:ilvl="5">
      <w:start w:val="1"/>
      <w:numFmt w:val="lowerLetter"/>
      <w:lvlText w:val="(%6)"/>
      <w:lvlJc w:val="left"/>
      <w:pPr>
        <w:tabs>
          <w:tab w:val="num" w:pos="300"/>
        </w:tabs>
        <w:ind w:left="300" w:firstLine="1908"/>
      </w:pPr>
      <w:rPr>
        <w:rFonts w:hint="default"/>
        <w:position w:val="0"/>
      </w:rPr>
    </w:lvl>
    <w:lvl w:ilvl="6">
      <w:start w:val="1"/>
      <w:numFmt w:val="lowerRoman"/>
      <w:lvlText w:val="%7)"/>
      <w:lvlJc w:val="left"/>
      <w:pPr>
        <w:tabs>
          <w:tab w:val="num" w:pos="300"/>
        </w:tabs>
        <w:ind w:left="300" w:firstLine="2376"/>
      </w:pPr>
      <w:rPr>
        <w:rFonts w:hint="default"/>
        <w:position w:val="0"/>
      </w:rPr>
    </w:lvl>
    <w:lvl w:ilvl="7">
      <w:start w:val="1"/>
      <w:numFmt w:val="decimal"/>
      <w:isLgl/>
      <w:lvlText w:val="(%8)"/>
      <w:lvlJc w:val="left"/>
      <w:pPr>
        <w:tabs>
          <w:tab w:val="num" w:pos="300"/>
        </w:tabs>
        <w:ind w:left="300" w:firstLine="2736"/>
      </w:pPr>
      <w:rPr>
        <w:rFonts w:hint="default"/>
        <w:position w:val="0"/>
      </w:rPr>
    </w:lvl>
    <w:lvl w:ilvl="8">
      <w:start w:val="1"/>
      <w:numFmt w:val="lowerLetter"/>
      <w:lvlText w:val="(%9)"/>
      <w:lvlJc w:val="left"/>
      <w:pPr>
        <w:tabs>
          <w:tab w:val="num" w:pos="300"/>
        </w:tabs>
        <w:ind w:left="300" w:firstLine="3204"/>
      </w:pPr>
      <w:rPr>
        <w:rFonts w:hint="default"/>
        <w:position w:val="0"/>
      </w:rPr>
    </w:lvl>
  </w:abstractNum>
  <w:abstractNum w:abstractNumId="5" w15:restartNumberingAfterBreak="0">
    <w:nsid w:val="0000000A"/>
    <w:multiLevelType w:val="multilevel"/>
    <w:tmpl w:val="894EE87C"/>
    <w:lvl w:ilvl="0">
      <w:start w:val="6"/>
      <w:numFmt w:val="upperLetter"/>
      <w:lvlText w:val="%1."/>
      <w:lvlJc w:val="left"/>
      <w:pPr>
        <w:tabs>
          <w:tab w:val="num" w:pos="280"/>
        </w:tabs>
        <w:ind w:left="280" w:firstLine="0"/>
      </w:pPr>
      <w:rPr>
        <w:rFonts w:hint="default"/>
        <w:position w:val="0"/>
      </w:rPr>
    </w:lvl>
    <w:lvl w:ilvl="1">
      <w:start w:val="1"/>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upp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6" w15:restartNumberingAfterBreak="0">
    <w:nsid w:val="0000000B"/>
    <w:multiLevelType w:val="multilevel"/>
    <w:tmpl w:val="520041DC"/>
    <w:lvl w:ilvl="0">
      <w:start w:val="7"/>
      <w:numFmt w:val="upperLetter"/>
      <w:lvlText w:val="%1."/>
      <w:lvlJc w:val="left"/>
      <w:pPr>
        <w:tabs>
          <w:tab w:val="num" w:pos="320"/>
        </w:tabs>
        <w:ind w:left="320" w:firstLine="0"/>
      </w:pPr>
      <w:rPr>
        <w:rFonts w:hint="default"/>
        <w:b/>
        <w:position w:val="0"/>
      </w:rPr>
    </w:lvl>
    <w:lvl w:ilvl="1">
      <w:start w:val="1"/>
      <w:numFmt w:val="upperLetter"/>
      <w:lvlText w:val="%2."/>
      <w:lvlJc w:val="left"/>
      <w:pPr>
        <w:tabs>
          <w:tab w:val="num" w:pos="320"/>
        </w:tabs>
        <w:ind w:left="320" w:firstLine="720"/>
      </w:pPr>
      <w:rPr>
        <w:rFonts w:hint="default"/>
        <w:position w:val="0"/>
      </w:rPr>
    </w:lvl>
    <w:lvl w:ilvl="2">
      <w:start w:val="1"/>
      <w:numFmt w:val="upperLetter"/>
      <w:lvlText w:val="%3."/>
      <w:lvlJc w:val="left"/>
      <w:pPr>
        <w:tabs>
          <w:tab w:val="num" w:pos="320"/>
        </w:tabs>
        <w:ind w:left="320" w:firstLine="1440"/>
      </w:pPr>
      <w:rPr>
        <w:rFonts w:hint="default"/>
        <w:position w:val="0"/>
      </w:rPr>
    </w:lvl>
    <w:lvl w:ilvl="3">
      <w:start w:val="1"/>
      <w:numFmt w:val="upperLetter"/>
      <w:lvlText w:val="%4."/>
      <w:lvlJc w:val="left"/>
      <w:pPr>
        <w:tabs>
          <w:tab w:val="num" w:pos="320"/>
        </w:tabs>
        <w:ind w:left="320" w:firstLine="2160"/>
      </w:pPr>
      <w:rPr>
        <w:rFonts w:hint="default"/>
        <w:position w:val="0"/>
      </w:rPr>
    </w:lvl>
    <w:lvl w:ilvl="4">
      <w:start w:val="1"/>
      <w:numFmt w:val="upperLetter"/>
      <w:lvlText w:val="%5."/>
      <w:lvlJc w:val="left"/>
      <w:pPr>
        <w:tabs>
          <w:tab w:val="num" w:pos="320"/>
        </w:tabs>
        <w:ind w:left="320" w:firstLine="2880"/>
      </w:pPr>
      <w:rPr>
        <w:rFonts w:hint="default"/>
        <w:position w:val="0"/>
      </w:rPr>
    </w:lvl>
    <w:lvl w:ilvl="5">
      <w:start w:val="1"/>
      <w:numFmt w:val="upperLetter"/>
      <w:lvlText w:val="%6."/>
      <w:lvlJc w:val="left"/>
      <w:pPr>
        <w:tabs>
          <w:tab w:val="num" w:pos="320"/>
        </w:tabs>
        <w:ind w:left="320" w:firstLine="3600"/>
      </w:pPr>
      <w:rPr>
        <w:rFonts w:hint="default"/>
        <w:position w:val="0"/>
      </w:rPr>
    </w:lvl>
    <w:lvl w:ilvl="6">
      <w:start w:val="1"/>
      <w:numFmt w:val="upperLetter"/>
      <w:lvlText w:val="%7."/>
      <w:lvlJc w:val="left"/>
      <w:pPr>
        <w:tabs>
          <w:tab w:val="num" w:pos="320"/>
        </w:tabs>
        <w:ind w:left="320" w:firstLine="4320"/>
      </w:pPr>
      <w:rPr>
        <w:rFonts w:hint="default"/>
        <w:position w:val="0"/>
      </w:rPr>
    </w:lvl>
    <w:lvl w:ilvl="7">
      <w:start w:val="1"/>
      <w:numFmt w:val="upperLetter"/>
      <w:lvlText w:val="%8."/>
      <w:lvlJc w:val="left"/>
      <w:pPr>
        <w:tabs>
          <w:tab w:val="num" w:pos="320"/>
        </w:tabs>
        <w:ind w:left="320" w:firstLine="5040"/>
      </w:pPr>
      <w:rPr>
        <w:rFonts w:hint="default"/>
        <w:position w:val="0"/>
      </w:rPr>
    </w:lvl>
    <w:lvl w:ilvl="8">
      <w:start w:val="1"/>
      <w:numFmt w:val="upperLetter"/>
      <w:lvlText w:val="%9."/>
      <w:lvlJc w:val="left"/>
      <w:pPr>
        <w:tabs>
          <w:tab w:val="num" w:pos="320"/>
        </w:tabs>
        <w:ind w:left="320" w:firstLine="5760"/>
      </w:pPr>
      <w:rPr>
        <w:rFonts w:hint="default"/>
        <w:position w:val="0"/>
      </w:rPr>
    </w:lvl>
  </w:abstractNum>
  <w:abstractNum w:abstractNumId="7" w15:restartNumberingAfterBreak="0">
    <w:nsid w:val="041B29A1"/>
    <w:multiLevelType w:val="hybridMultilevel"/>
    <w:tmpl w:val="A0F44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ED7A91"/>
    <w:multiLevelType w:val="singleLevel"/>
    <w:tmpl w:val="0409000B"/>
    <w:lvl w:ilvl="0">
      <w:start w:val="1"/>
      <w:numFmt w:val="bullet"/>
      <w:lvlText w:val=""/>
      <w:lvlJc w:val="left"/>
      <w:pPr>
        <w:tabs>
          <w:tab w:val="num" w:pos="1170"/>
        </w:tabs>
        <w:ind w:left="1170" w:hanging="360"/>
      </w:pPr>
      <w:rPr>
        <w:rFonts w:ascii="Wingdings" w:hAnsi="Wingdings" w:hint="default"/>
      </w:rPr>
    </w:lvl>
  </w:abstractNum>
  <w:abstractNum w:abstractNumId="9" w15:restartNumberingAfterBreak="0">
    <w:nsid w:val="09F10280"/>
    <w:multiLevelType w:val="hybridMultilevel"/>
    <w:tmpl w:val="411AD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462647"/>
    <w:multiLevelType w:val="hybridMultilevel"/>
    <w:tmpl w:val="D2F0BB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7F7843"/>
    <w:multiLevelType w:val="singleLevel"/>
    <w:tmpl w:val="FF4249C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01405C"/>
    <w:multiLevelType w:val="singleLevel"/>
    <w:tmpl w:val="FF4249C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0A0887"/>
    <w:multiLevelType w:val="hybridMultilevel"/>
    <w:tmpl w:val="E0ACD6D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C6619"/>
    <w:multiLevelType w:val="singleLevel"/>
    <w:tmpl w:val="FF4249C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E874F6C"/>
    <w:multiLevelType w:val="multilevel"/>
    <w:tmpl w:val="543C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120CD3"/>
    <w:multiLevelType w:val="hybridMultilevel"/>
    <w:tmpl w:val="C918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30F0D"/>
    <w:multiLevelType w:val="hybridMultilevel"/>
    <w:tmpl w:val="E6169B0E"/>
    <w:lvl w:ilvl="0" w:tplc="164E30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F7A99"/>
    <w:multiLevelType w:val="multilevel"/>
    <w:tmpl w:val="288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C8081E"/>
    <w:multiLevelType w:val="hybridMultilevel"/>
    <w:tmpl w:val="4E78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F18A2"/>
    <w:multiLevelType w:val="singleLevel"/>
    <w:tmpl w:val="6060E042"/>
    <w:lvl w:ilvl="0">
      <w:start w:val="1"/>
      <w:numFmt w:val="decimal"/>
      <w:lvlText w:val="%1."/>
      <w:lvlJc w:val="left"/>
      <w:pPr>
        <w:tabs>
          <w:tab w:val="num" w:pos="720"/>
        </w:tabs>
        <w:ind w:left="720" w:hanging="720"/>
      </w:pPr>
      <w:rPr>
        <w:rFonts w:hint="default"/>
      </w:rPr>
    </w:lvl>
  </w:abstractNum>
  <w:abstractNum w:abstractNumId="21" w15:restartNumberingAfterBreak="0">
    <w:nsid w:val="333C3983"/>
    <w:multiLevelType w:val="multilevel"/>
    <w:tmpl w:val="3B3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8068B"/>
    <w:multiLevelType w:val="hybridMultilevel"/>
    <w:tmpl w:val="411AD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9A6CDA"/>
    <w:multiLevelType w:val="hybridMultilevel"/>
    <w:tmpl w:val="6C740616"/>
    <w:lvl w:ilvl="0" w:tplc="04090001">
      <w:start w:val="1"/>
      <w:numFmt w:val="bullet"/>
      <w:lvlText w:val=""/>
      <w:lvlJc w:val="left"/>
      <w:pPr>
        <w:tabs>
          <w:tab w:val="num" w:pos="1027"/>
        </w:tabs>
        <w:ind w:left="1027" w:hanging="360"/>
      </w:pPr>
      <w:rPr>
        <w:rFonts w:ascii="Symbol" w:hAnsi="Symbol" w:hint="default"/>
      </w:rPr>
    </w:lvl>
    <w:lvl w:ilvl="1" w:tplc="04090003" w:tentative="1">
      <w:start w:val="1"/>
      <w:numFmt w:val="bullet"/>
      <w:lvlText w:val="o"/>
      <w:lvlJc w:val="left"/>
      <w:pPr>
        <w:tabs>
          <w:tab w:val="num" w:pos="1747"/>
        </w:tabs>
        <w:ind w:left="1747" w:hanging="360"/>
      </w:pPr>
      <w:rPr>
        <w:rFonts w:ascii="Courier New" w:hAnsi="Courier New" w:cs="Courier New" w:hint="default"/>
      </w:rPr>
    </w:lvl>
    <w:lvl w:ilvl="2" w:tplc="04090005" w:tentative="1">
      <w:start w:val="1"/>
      <w:numFmt w:val="bullet"/>
      <w:lvlText w:val=""/>
      <w:lvlJc w:val="left"/>
      <w:pPr>
        <w:tabs>
          <w:tab w:val="num" w:pos="2467"/>
        </w:tabs>
        <w:ind w:left="2467" w:hanging="360"/>
      </w:pPr>
      <w:rPr>
        <w:rFonts w:ascii="Wingdings" w:hAnsi="Wingdings" w:hint="default"/>
      </w:rPr>
    </w:lvl>
    <w:lvl w:ilvl="3" w:tplc="04090001" w:tentative="1">
      <w:start w:val="1"/>
      <w:numFmt w:val="bullet"/>
      <w:lvlText w:val=""/>
      <w:lvlJc w:val="left"/>
      <w:pPr>
        <w:tabs>
          <w:tab w:val="num" w:pos="3187"/>
        </w:tabs>
        <w:ind w:left="3187" w:hanging="360"/>
      </w:pPr>
      <w:rPr>
        <w:rFonts w:ascii="Symbol" w:hAnsi="Symbol" w:hint="default"/>
      </w:rPr>
    </w:lvl>
    <w:lvl w:ilvl="4" w:tplc="04090003" w:tentative="1">
      <w:start w:val="1"/>
      <w:numFmt w:val="bullet"/>
      <w:lvlText w:val="o"/>
      <w:lvlJc w:val="left"/>
      <w:pPr>
        <w:tabs>
          <w:tab w:val="num" w:pos="3907"/>
        </w:tabs>
        <w:ind w:left="3907" w:hanging="360"/>
      </w:pPr>
      <w:rPr>
        <w:rFonts w:ascii="Courier New" w:hAnsi="Courier New" w:cs="Courier New" w:hint="default"/>
      </w:rPr>
    </w:lvl>
    <w:lvl w:ilvl="5" w:tplc="04090005" w:tentative="1">
      <w:start w:val="1"/>
      <w:numFmt w:val="bullet"/>
      <w:lvlText w:val=""/>
      <w:lvlJc w:val="left"/>
      <w:pPr>
        <w:tabs>
          <w:tab w:val="num" w:pos="4627"/>
        </w:tabs>
        <w:ind w:left="4627" w:hanging="360"/>
      </w:pPr>
      <w:rPr>
        <w:rFonts w:ascii="Wingdings" w:hAnsi="Wingdings" w:hint="default"/>
      </w:rPr>
    </w:lvl>
    <w:lvl w:ilvl="6" w:tplc="04090001" w:tentative="1">
      <w:start w:val="1"/>
      <w:numFmt w:val="bullet"/>
      <w:lvlText w:val=""/>
      <w:lvlJc w:val="left"/>
      <w:pPr>
        <w:tabs>
          <w:tab w:val="num" w:pos="5347"/>
        </w:tabs>
        <w:ind w:left="5347" w:hanging="360"/>
      </w:pPr>
      <w:rPr>
        <w:rFonts w:ascii="Symbol" w:hAnsi="Symbol" w:hint="default"/>
      </w:rPr>
    </w:lvl>
    <w:lvl w:ilvl="7" w:tplc="04090003" w:tentative="1">
      <w:start w:val="1"/>
      <w:numFmt w:val="bullet"/>
      <w:lvlText w:val="o"/>
      <w:lvlJc w:val="left"/>
      <w:pPr>
        <w:tabs>
          <w:tab w:val="num" w:pos="6067"/>
        </w:tabs>
        <w:ind w:left="6067" w:hanging="360"/>
      </w:pPr>
      <w:rPr>
        <w:rFonts w:ascii="Courier New" w:hAnsi="Courier New" w:cs="Courier New" w:hint="default"/>
      </w:rPr>
    </w:lvl>
    <w:lvl w:ilvl="8" w:tplc="04090005" w:tentative="1">
      <w:start w:val="1"/>
      <w:numFmt w:val="bullet"/>
      <w:lvlText w:val=""/>
      <w:lvlJc w:val="left"/>
      <w:pPr>
        <w:tabs>
          <w:tab w:val="num" w:pos="6787"/>
        </w:tabs>
        <w:ind w:left="6787" w:hanging="360"/>
      </w:pPr>
      <w:rPr>
        <w:rFonts w:ascii="Wingdings" w:hAnsi="Wingdings" w:hint="default"/>
      </w:rPr>
    </w:lvl>
  </w:abstractNum>
  <w:abstractNum w:abstractNumId="24" w15:restartNumberingAfterBreak="0">
    <w:nsid w:val="42F03DF9"/>
    <w:multiLevelType w:val="hybridMultilevel"/>
    <w:tmpl w:val="9EBC0CB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BF1C13"/>
    <w:multiLevelType w:val="multilevel"/>
    <w:tmpl w:val="65E8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777D1D"/>
    <w:multiLevelType w:val="hybridMultilevel"/>
    <w:tmpl w:val="4B2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F413A"/>
    <w:multiLevelType w:val="singleLevel"/>
    <w:tmpl w:val="FF4249C2"/>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58101E4"/>
    <w:multiLevelType w:val="hybridMultilevel"/>
    <w:tmpl w:val="E10C3A8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7C42FB"/>
    <w:multiLevelType w:val="hybridMultilevel"/>
    <w:tmpl w:val="122A1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2B6DE3"/>
    <w:multiLevelType w:val="hybridMultilevel"/>
    <w:tmpl w:val="DFA43A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9539AE"/>
    <w:multiLevelType w:val="hybridMultilevel"/>
    <w:tmpl w:val="02BEA7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075C19"/>
    <w:multiLevelType w:val="singleLevel"/>
    <w:tmpl w:val="9AFACE62"/>
    <w:lvl w:ilvl="0">
      <w:start w:val="1"/>
      <w:numFmt w:val="bullet"/>
      <w:lvlText w:val=""/>
      <w:lvlJc w:val="left"/>
      <w:pPr>
        <w:tabs>
          <w:tab w:val="num" w:pos="1710"/>
        </w:tabs>
        <w:ind w:left="1710" w:hanging="360"/>
      </w:pPr>
      <w:rPr>
        <w:rFonts w:ascii="Wingdings" w:hAnsi="Wingdings" w:hint="default"/>
      </w:rPr>
    </w:lvl>
  </w:abstractNum>
  <w:num w:numId="1" w16cid:durableId="1415935023">
    <w:abstractNumId w:val="20"/>
  </w:num>
  <w:num w:numId="2" w16cid:durableId="1680548025">
    <w:abstractNumId w:val="27"/>
  </w:num>
  <w:num w:numId="3" w16cid:durableId="1997495688">
    <w:abstractNumId w:val="14"/>
  </w:num>
  <w:num w:numId="4" w16cid:durableId="113250934">
    <w:abstractNumId w:val="11"/>
  </w:num>
  <w:num w:numId="5" w16cid:durableId="1455560151">
    <w:abstractNumId w:val="12"/>
  </w:num>
  <w:num w:numId="6" w16cid:durableId="800540780">
    <w:abstractNumId w:val="32"/>
  </w:num>
  <w:num w:numId="7" w16cid:durableId="1550414453">
    <w:abstractNumId w:val="8"/>
  </w:num>
  <w:num w:numId="8" w16cid:durableId="1308166937">
    <w:abstractNumId w:val="1"/>
  </w:num>
  <w:num w:numId="9" w16cid:durableId="1967396392">
    <w:abstractNumId w:val="2"/>
  </w:num>
  <w:num w:numId="10" w16cid:durableId="873924701">
    <w:abstractNumId w:val="3"/>
  </w:num>
  <w:num w:numId="11" w16cid:durableId="880553109">
    <w:abstractNumId w:val="4"/>
  </w:num>
  <w:num w:numId="12" w16cid:durableId="45448433">
    <w:abstractNumId w:val="5"/>
  </w:num>
  <w:num w:numId="13" w16cid:durableId="1393842854">
    <w:abstractNumId w:val="6"/>
  </w:num>
  <w:num w:numId="14" w16cid:durableId="1865558916">
    <w:abstractNumId w:val="24"/>
  </w:num>
  <w:num w:numId="15" w16cid:durableId="1477452129">
    <w:abstractNumId w:val="28"/>
  </w:num>
  <w:num w:numId="16" w16cid:durableId="166604645">
    <w:abstractNumId w:val="29"/>
  </w:num>
  <w:num w:numId="17" w16cid:durableId="707989836">
    <w:abstractNumId w:val="23"/>
  </w:num>
  <w:num w:numId="18" w16cid:durableId="1811357545">
    <w:abstractNumId w:val="0"/>
  </w:num>
  <w:num w:numId="19" w16cid:durableId="661929232">
    <w:abstractNumId w:val="18"/>
  </w:num>
  <w:num w:numId="20" w16cid:durableId="1890529198">
    <w:abstractNumId w:val="21"/>
  </w:num>
  <w:num w:numId="21" w16cid:durableId="1223256510">
    <w:abstractNumId w:val="15"/>
  </w:num>
  <w:num w:numId="22" w16cid:durableId="1064570790">
    <w:abstractNumId w:val="19"/>
  </w:num>
  <w:num w:numId="23" w16cid:durableId="1513061476">
    <w:abstractNumId w:val="16"/>
  </w:num>
  <w:num w:numId="24" w16cid:durableId="2107143481">
    <w:abstractNumId w:val="26"/>
  </w:num>
  <w:num w:numId="25" w16cid:durableId="1652057326">
    <w:abstractNumId w:val="10"/>
  </w:num>
  <w:num w:numId="26" w16cid:durableId="499269587">
    <w:abstractNumId w:val="25"/>
  </w:num>
  <w:num w:numId="27" w16cid:durableId="366759960">
    <w:abstractNumId w:val="31"/>
  </w:num>
  <w:num w:numId="28" w16cid:durableId="733235400">
    <w:abstractNumId w:val="7"/>
  </w:num>
  <w:num w:numId="29" w16cid:durableId="1591161427">
    <w:abstractNumId w:val="30"/>
  </w:num>
  <w:num w:numId="30" w16cid:durableId="1860198696">
    <w:abstractNumId w:val="17"/>
  </w:num>
  <w:num w:numId="31" w16cid:durableId="223025450">
    <w:abstractNumId w:val="22"/>
  </w:num>
  <w:num w:numId="32" w16cid:durableId="490877710">
    <w:abstractNumId w:val="13"/>
  </w:num>
  <w:num w:numId="33" w16cid:durableId="1729382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37"/>
    <w:rsid w:val="000002FA"/>
    <w:rsid w:val="00005127"/>
    <w:rsid w:val="00015F6F"/>
    <w:rsid w:val="000230A6"/>
    <w:rsid w:val="000267FA"/>
    <w:rsid w:val="000279E6"/>
    <w:rsid w:val="000376A4"/>
    <w:rsid w:val="00046109"/>
    <w:rsid w:val="000540BD"/>
    <w:rsid w:val="00060E15"/>
    <w:rsid w:val="000623B2"/>
    <w:rsid w:val="00062FB6"/>
    <w:rsid w:val="00063D8D"/>
    <w:rsid w:val="00073861"/>
    <w:rsid w:val="00086775"/>
    <w:rsid w:val="000904F5"/>
    <w:rsid w:val="000A0D2D"/>
    <w:rsid w:val="000A195C"/>
    <w:rsid w:val="000A2ED1"/>
    <w:rsid w:val="000B27B4"/>
    <w:rsid w:val="000C6131"/>
    <w:rsid w:val="000D00B8"/>
    <w:rsid w:val="000D36DC"/>
    <w:rsid w:val="000D6FF0"/>
    <w:rsid w:val="000E526B"/>
    <w:rsid w:val="000E6F96"/>
    <w:rsid w:val="000F42FE"/>
    <w:rsid w:val="000F5A00"/>
    <w:rsid w:val="000F5A7A"/>
    <w:rsid w:val="000F5F0D"/>
    <w:rsid w:val="0010643E"/>
    <w:rsid w:val="001217CC"/>
    <w:rsid w:val="00123AAE"/>
    <w:rsid w:val="0015328A"/>
    <w:rsid w:val="0015430A"/>
    <w:rsid w:val="00155996"/>
    <w:rsid w:val="001609ED"/>
    <w:rsid w:val="00163CBC"/>
    <w:rsid w:val="001655FA"/>
    <w:rsid w:val="00167395"/>
    <w:rsid w:val="00170137"/>
    <w:rsid w:val="001714F7"/>
    <w:rsid w:val="00182E76"/>
    <w:rsid w:val="001857D0"/>
    <w:rsid w:val="00186A6D"/>
    <w:rsid w:val="001926FB"/>
    <w:rsid w:val="0019626E"/>
    <w:rsid w:val="001962B8"/>
    <w:rsid w:val="001A73C2"/>
    <w:rsid w:val="001C06F2"/>
    <w:rsid w:val="001C0A43"/>
    <w:rsid w:val="001C0B5A"/>
    <w:rsid w:val="001C7BC5"/>
    <w:rsid w:val="001D0B57"/>
    <w:rsid w:val="001E41D2"/>
    <w:rsid w:val="001E67A9"/>
    <w:rsid w:val="001F1BAC"/>
    <w:rsid w:val="001F3FFE"/>
    <w:rsid w:val="001F4213"/>
    <w:rsid w:val="001F42E2"/>
    <w:rsid w:val="001F4656"/>
    <w:rsid w:val="00204238"/>
    <w:rsid w:val="00207043"/>
    <w:rsid w:val="0020755F"/>
    <w:rsid w:val="00214424"/>
    <w:rsid w:val="0021754B"/>
    <w:rsid w:val="00220E26"/>
    <w:rsid w:val="00221613"/>
    <w:rsid w:val="002248C8"/>
    <w:rsid w:val="0022695E"/>
    <w:rsid w:val="00230C02"/>
    <w:rsid w:val="002421C2"/>
    <w:rsid w:val="00251721"/>
    <w:rsid w:val="002674D6"/>
    <w:rsid w:val="00276A33"/>
    <w:rsid w:val="0028606D"/>
    <w:rsid w:val="0029127D"/>
    <w:rsid w:val="002A3953"/>
    <w:rsid w:val="002A4B7D"/>
    <w:rsid w:val="002B1F02"/>
    <w:rsid w:val="002B3C02"/>
    <w:rsid w:val="002C0F4F"/>
    <w:rsid w:val="002D163B"/>
    <w:rsid w:val="002D57E3"/>
    <w:rsid w:val="002E30DD"/>
    <w:rsid w:val="002E60C0"/>
    <w:rsid w:val="002E75FB"/>
    <w:rsid w:val="002F0954"/>
    <w:rsid w:val="002F76B5"/>
    <w:rsid w:val="00303655"/>
    <w:rsid w:val="00307A3A"/>
    <w:rsid w:val="00310D5B"/>
    <w:rsid w:val="00330E90"/>
    <w:rsid w:val="003419C2"/>
    <w:rsid w:val="00341E8E"/>
    <w:rsid w:val="00343683"/>
    <w:rsid w:val="0034765F"/>
    <w:rsid w:val="003527E3"/>
    <w:rsid w:val="003663FB"/>
    <w:rsid w:val="00367BD3"/>
    <w:rsid w:val="00372E18"/>
    <w:rsid w:val="00381BFA"/>
    <w:rsid w:val="003943DB"/>
    <w:rsid w:val="00396E0B"/>
    <w:rsid w:val="0039766E"/>
    <w:rsid w:val="003A0474"/>
    <w:rsid w:val="003A19FC"/>
    <w:rsid w:val="003B1B81"/>
    <w:rsid w:val="003C4464"/>
    <w:rsid w:val="003D7565"/>
    <w:rsid w:val="003E2765"/>
    <w:rsid w:val="003E5383"/>
    <w:rsid w:val="003E5664"/>
    <w:rsid w:val="0040220C"/>
    <w:rsid w:val="00406715"/>
    <w:rsid w:val="00411B71"/>
    <w:rsid w:val="00417AE5"/>
    <w:rsid w:val="00420946"/>
    <w:rsid w:val="00431136"/>
    <w:rsid w:val="00435ED3"/>
    <w:rsid w:val="004427AC"/>
    <w:rsid w:val="0044633E"/>
    <w:rsid w:val="004549AC"/>
    <w:rsid w:val="00457B7A"/>
    <w:rsid w:val="00464AA7"/>
    <w:rsid w:val="00483E8C"/>
    <w:rsid w:val="00486464"/>
    <w:rsid w:val="00487AE1"/>
    <w:rsid w:val="00487B4E"/>
    <w:rsid w:val="00490076"/>
    <w:rsid w:val="00491F6A"/>
    <w:rsid w:val="00496187"/>
    <w:rsid w:val="00496AB7"/>
    <w:rsid w:val="00497AE4"/>
    <w:rsid w:val="004A0639"/>
    <w:rsid w:val="004A6A0A"/>
    <w:rsid w:val="004B008C"/>
    <w:rsid w:val="004B0C9A"/>
    <w:rsid w:val="004B43D6"/>
    <w:rsid w:val="004C1351"/>
    <w:rsid w:val="004C4683"/>
    <w:rsid w:val="004D6AF3"/>
    <w:rsid w:val="004F33A7"/>
    <w:rsid w:val="004F3F7B"/>
    <w:rsid w:val="00500AC1"/>
    <w:rsid w:val="00502DC7"/>
    <w:rsid w:val="00507319"/>
    <w:rsid w:val="00507A19"/>
    <w:rsid w:val="005115C2"/>
    <w:rsid w:val="00511B83"/>
    <w:rsid w:val="0051310D"/>
    <w:rsid w:val="00520C39"/>
    <w:rsid w:val="00532117"/>
    <w:rsid w:val="00534BF1"/>
    <w:rsid w:val="00547D93"/>
    <w:rsid w:val="00553719"/>
    <w:rsid w:val="005554AB"/>
    <w:rsid w:val="00566376"/>
    <w:rsid w:val="00570ED3"/>
    <w:rsid w:val="00596195"/>
    <w:rsid w:val="005A5920"/>
    <w:rsid w:val="005A70CB"/>
    <w:rsid w:val="005B137B"/>
    <w:rsid w:val="005B1763"/>
    <w:rsid w:val="005B5736"/>
    <w:rsid w:val="005C5AFE"/>
    <w:rsid w:val="005C65A4"/>
    <w:rsid w:val="005E1028"/>
    <w:rsid w:val="005E5261"/>
    <w:rsid w:val="005E772E"/>
    <w:rsid w:val="005F0CC2"/>
    <w:rsid w:val="0061321B"/>
    <w:rsid w:val="006210E7"/>
    <w:rsid w:val="006265F5"/>
    <w:rsid w:val="0063211D"/>
    <w:rsid w:val="006325E3"/>
    <w:rsid w:val="00632EA9"/>
    <w:rsid w:val="006464FB"/>
    <w:rsid w:val="0066166C"/>
    <w:rsid w:val="00665B9F"/>
    <w:rsid w:val="00667CB0"/>
    <w:rsid w:val="006770CB"/>
    <w:rsid w:val="00677B18"/>
    <w:rsid w:val="00680C58"/>
    <w:rsid w:val="00682E36"/>
    <w:rsid w:val="00684870"/>
    <w:rsid w:val="006A0901"/>
    <w:rsid w:val="006A7E58"/>
    <w:rsid w:val="006D435F"/>
    <w:rsid w:val="006D5270"/>
    <w:rsid w:val="006D5F4D"/>
    <w:rsid w:val="006D6B24"/>
    <w:rsid w:val="006E66B5"/>
    <w:rsid w:val="006F6FF4"/>
    <w:rsid w:val="00701396"/>
    <w:rsid w:val="00701C62"/>
    <w:rsid w:val="0071020A"/>
    <w:rsid w:val="00710907"/>
    <w:rsid w:val="007208E9"/>
    <w:rsid w:val="0072266C"/>
    <w:rsid w:val="0073297F"/>
    <w:rsid w:val="00732DB2"/>
    <w:rsid w:val="00741355"/>
    <w:rsid w:val="00742289"/>
    <w:rsid w:val="00760C62"/>
    <w:rsid w:val="007806BF"/>
    <w:rsid w:val="007811BA"/>
    <w:rsid w:val="007812F5"/>
    <w:rsid w:val="007869A3"/>
    <w:rsid w:val="00793926"/>
    <w:rsid w:val="00793F4A"/>
    <w:rsid w:val="007950D3"/>
    <w:rsid w:val="007A301C"/>
    <w:rsid w:val="007A3397"/>
    <w:rsid w:val="007B1958"/>
    <w:rsid w:val="007B25F2"/>
    <w:rsid w:val="007B45C6"/>
    <w:rsid w:val="007D0EB5"/>
    <w:rsid w:val="007D4B19"/>
    <w:rsid w:val="007D4CF4"/>
    <w:rsid w:val="007D4E79"/>
    <w:rsid w:val="007D6255"/>
    <w:rsid w:val="007E1BC9"/>
    <w:rsid w:val="007E3FBD"/>
    <w:rsid w:val="007F41D9"/>
    <w:rsid w:val="007F771C"/>
    <w:rsid w:val="008009D8"/>
    <w:rsid w:val="00805732"/>
    <w:rsid w:val="0082289F"/>
    <w:rsid w:val="00825A06"/>
    <w:rsid w:val="00825CE1"/>
    <w:rsid w:val="00832F71"/>
    <w:rsid w:val="00837505"/>
    <w:rsid w:val="008412D1"/>
    <w:rsid w:val="008447C5"/>
    <w:rsid w:val="00852838"/>
    <w:rsid w:val="008573F7"/>
    <w:rsid w:val="00865B52"/>
    <w:rsid w:val="00882174"/>
    <w:rsid w:val="0088432A"/>
    <w:rsid w:val="0088643A"/>
    <w:rsid w:val="00894B00"/>
    <w:rsid w:val="008A4EF5"/>
    <w:rsid w:val="008A62C0"/>
    <w:rsid w:val="008B6178"/>
    <w:rsid w:val="008C5266"/>
    <w:rsid w:val="008D0E10"/>
    <w:rsid w:val="008F0300"/>
    <w:rsid w:val="008F6B1E"/>
    <w:rsid w:val="0091673F"/>
    <w:rsid w:val="009215C6"/>
    <w:rsid w:val="00932C22"/>
    <w:rsid w:val="00935BFA"/>
    <w:rsid w:val="00953CB0"/>
    <w:rsid w:val="009648EE"/>
    <w:rsid w:val="0096691D"/>
    <w:rsid w:val="00967A0F"/>
    <w:rsid w:val="009856C6"/>
    <w:rsid w:val="009909E4"/>
    <w:rsid w:val="00993AF0"/>
    <w:rsid w:val="009A715A"/>
    <w:rsid w:val="009B6CAB"/>
    <w:rsid w:val="009B7DAE"/>
    <w:rsid w:val="009C08A4"/>
    <w:rsid w:val="009C173A"/>
    <w:rsid w:val="009C5E29"/>
    <w:rsid w:val="009C7BF2"/>
    <w:rsid w:val="009D01B0"/>
    <w:rsid w:val="009D02E7"/>
    <w:rsid w:val="009D04AC"/>
    <w:rsid w:val="009D5BFB"/>
    <w:rsid w:val="009F0B90"/>
    <w:rsid w:val="009F2918"/>
    <w:rsid w:val="00A02571"/>
    <w:rsid w:val="00A06B8F"/>
    <w:rsid w:val="00A16482"/>
    <w:rsid w:val="00A348E7"/>
    <w:rsid w:val="00A3686A"/>
    <w:rsid w:val="00A51D82"/>
    <w:rsid w:val="00A54B0B"/>
    <w:rsid w:val="00A74EF3"/>
    <w:rsid w:val="00A74FB6"/>
    <w:rsid w:val="00A8732B"/>
    <w:rsid w:val="00A87A5E"/>
    <w:rsid w:val="00A93546"/>
    <w:rsid w:val="00AA047D"/>
    <w:rsid w:val="00AB2ACF"/>
    <w:rsid w:val="00AC2D37"/>
    <w:rsid w:val="00AC4919"/>
    <w:rsid w:val="00AD512C"/>
    <w:rsid w:val="00AE3719"/>
    <w:rsid w:val="00AE6257"/>
    <w:rsid w:val="00AF1A6D"/>
    <w:rsid w:val="00B235F2"/>
    <w:rsid w:val="00B41A3C"/>
    <w:rsid w:val="00B51D2A"/>
    <w:rsid w:val="00B53D9C"/>
    <w:rsid w:val="00B54321"/>
    <w:rsid w:val="00B7123A"/>
    <w:rsid w:val="00B71345"/>
    <w:rsid w:val="00B80294"/>
    <w:rsid w:val="00B834A9"/>
    <w:rsid w:val="00B90084"/>
    <w:rsid w:val="00B958C3"/>
    <w:rsid w:val="00BA13C4"/>
    <w:rsid w:val="00BB19E4"/>
    <w:rsid w:val="00BB287E"/>
    <w:rsid w:val="00BB4995"/>
    <w:rsid w:val="00BB5E5B"/>
    <w:rsid w:val="00BC5BCB"/>
    <w:rsid w:val="00BE26A4"/>
    <w:rsid w:val="00BE3EC5"/>
    <w:rsid w:val="00C05CCC"/>
    <w:rsid w:val="00C103CB"/>
    <w:rsid w:val="00C134B5"/>
    <w:rsid w:val="00C13F43"/>
    <w:rsid w:val="00C248E8"/>
    <w:rsid w:val="00C331EE"/>
    <w:rsid w:val="00C45541"/>
    <w:rsid w:val="00C47385"/>
    <w:rsid w:val="00C51C82"/>
    <w:rsid w:val="00C55440"/>
    <w:rsid w:val="00C56C5F"/>
    <w:rsid w:val="00C63968"/>
    <w:rsid w:val="00C8278B"/>
    <w:rsid w:val="00C87C52"/>
    <w:rsid w:val="00C9295F"/>
    <w:rsid w:val="00CA55B0"/>
    <w:rsid w:val="00CB0E4B"/>
    <w:rsid w:val="00CB1309"/>
    <w:rsid w:val="00CC7783"/>
    <w:rsid w:val="00CD0899"/>
    <w:rsid w:val="00CD1D15"/>
    <w:rsid w:val="00CD705E"/>
    <w:rsid w:val="00CD7106"/>
    <w:rsid w:val="00D13D12"/>
    <w:rsid w:val="00D16859"/>
    <w:rsid w:val="00D17782"/>
    <w:rsid w:val="00D2304E"/>
    <w:rsid w:val="00D231AA"/>
    <w:rsid w:val="00D24CD8"/>
    <w:rsid w:val="00D450EC"/>
    <w:rsid w:val="00D552DC"/>
    <w:rsid w:val="00D60594"/>
    <w:rsid w:val="00D60EC4"/>
    <w:rsid w:val="00D65D98"/>
    <w:rsid w:val="00D65EE0"/>
    <w:rsid w:val="00D7340E"/>
    <w:rsid w:val="00D73532"/>
    <w:rsid w:val="00D816F3"/>
    <w:rsid w:val="00D87A22"/>
    <w:rsid w:val="00D93228"/>
    <w:rsid w:val="00DA6558"/>
    <w:rsid w:val="00DB0C22"/>
    <w:rsid w:val="00DB0EE5"/>
    <w:rsid w:val="00DB1767"/>
    <w:rsid w:val="00DB6DA9"/>
    <w:rsid w:val="00DC35A1"/>
    <w:rsid w:val="00DC5DB2"/>
    <w:rsid w:val="00DC7CDB"/>
    <w:rsid w:val="00DC7F59"/>
    <w:rsid w:val="00DD0F6E"/>
    <w:rsid w:val="00DD25F1"/>
    <w:rsid w:val="00DD2628"/>
    <w:rsid w:val="00DD6F44"/>
    <w:rsid w:val="00DE1CB7"/>
    <w:rsid w:val="00DE480F"/>
    <w:rsid w:val="00DF0704"/>
    <w:rsid w:val="00DF36C5"/>
    <w:rsid w:val="00E0333D"/>
    <w:rsid w:val="00E17CEC"/>
    <w:rsid w:val="00E20984"/>
    <w:rsid w:val="00E223FB"/>
    <w:rsid w:val="00E30D9D"/>
    <w:rsid w:val="00E40143"/>
    <w:rsid w:val="00E46322"/>
    <w:rsid w:val="00E55CFE"/>
    <w:rsid w:val="00E56AD7"/>
    <w:rsid w:val="00E609AA"/>
    <w:rsid w:val="00E71F0F"/>
    <w:rsid w:val="00E759F1"/>
    <w:rsid w:val="00E859D9"/>
    <w:rsid w:val="00EA431C"/>
    <w:rsid w:val="00EA4C88"/>
    <w:rsid w:val="00EA5798"/>
    <w:rsid w:val="00EA6992"/>
    <w:rsid w:val="00EA7068"/>
    <w:rsid w:val="00EB40E5"/>
    <w:rsid w:val="00EB7330"/>
    <w:rsid w:val="00EC2712"/>
    <w:rsid w:val="00ED24BC"/>
    <w:rsid w:val="00ED680E"/>
    <w:rsid w:val="00ED6914"/>
    <w:rsid w:val="00F05098"/>
    <w:rsid w:val="00F140FA"/>
    <w:rsid w:val="00F2260E"/>
    <w:rsid w:val="00F25AEE"/>
    <w:rsid w:val="00F44941"/>
    <w:rsid w:val="00F47FDC"/>
    <w:rsid w:val="00F52D84"/>
    <w:rsid w:val="00F55597"/>
    <w:rsid w:val="00F56995"/>
    <w:rsid w:val="00F610A6"/>
    <w:rsid w:val="00F62545"/>
    <w:rsid w:val="00F62EBB"/>
    <w:rsid w:val="00F73894"/>
    <w:rsid w:val="00F76135"/>
    <w:rsid w:val="00F7743D"/>
    <w:rsid w:val="00F90215"/>
    <w:rsid w:val="00FA044F"/>
    <w:rsid w:val="00FA755D"/>
    <w:rsid w:val="00FB1518"/>
    <w:rsid w:val="00FB1F86"/>
    <w:rsid w:val="00FB38F4"/>
    <w:rsid w:val="00FC28D4"/>
    <w:rsid w:val="00FC3A5A"/>
    <w:rsid w:val="00FC3DC7"/>
    <w:rsid w:val="00FD69A2"/>
    <w:rsid w:val="00FF024A"/>
    <w:rsid w:val="00FF10A8"/>
    <w:rsid w:val="00FF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224C0"/>
  <w15:docId w15:val="{1C117741-6EE1-CD40-8CEC-1F4EBA1E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rsid w:val="00D168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F07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uiPriority w:val="99"/>
    <w:rPr>
      <w:color w:val="0000FF"/>
      <w:u w:val="single"/>
    </w:rPr>
  </w:style>
  <w:style w:type="paragraph" w:customStyle="1" w:styleId="Body">
    <w:name w:val="Body"/>
    <w:rsid w:val="0039766E"/>
    <w:rPr>
      <w:rFonts w:ascii="Helvetica" w:eastAsia="ヒラギノ角ゴ Pro W3" w:hAnsi="Helvetica"/>
      <w:color w:val="000000"/>
      <w:sz w:val="24"/>
    </w:rPr>
  </w:style>
  <w:style w:type="paragraph" w:styleId="BalloonText">
    <w:name w:val="Balloon Text"/>
    <w:basedOn w:val="Normal"/>
    <w:semiHidden/>
    <w:rsid w:val="000376A4"/>
    <w:rPr>
      <w:rFonts w:ascii="Tahoma" w:hAnsi="Tahoma" w:cs="Tahoma"/>
      <w:sz w:val="16"/>
      <w:szCs w:val="16"/>
    </w:rPr>
  </w:style>
  <w:style w:type="character" w:styleId="Emphasis">
    <w:name w:val="Emphasis"/>
    <w:uiPriority w:val="20"/>
    <w:qFormat/>
    <w:rsid w:val="00411B71"/>
    <w:rPr>
      <w:i/>
      <w:iCs/>
    </w:rPr>
  </w:style>
  <w:style w:type="paragraph" w:styleId="DocumentMap">
    <w:name w:val="Document Map"/>
    <w:basedOn w:val="Normal"/>
    <w:semiHidden/>
    <w:rsid w:val="001F4656"/>
    <w:pPr>
      <w:shd w:val="clear" w:color="auto" w:fill="000080"/>
    </w:pPr>
    <w:rPr>
      <w:rFonts w:ascii="Tahoma" w:hAnsi="Tahoma" w:cs="Tahoma"/>
      <w:sz w:val="20"/>
    </w:rPr>
  </w:style>
  <w:style w:type="character" w:customStyle="1" w:styleId="Heading4Char">
    <w:name w:val="Heading 4 Char"/>
    <w:link w:val="Heading4"/>
    <w:semiHidden/>
    <w:rsid w:val="00DF0704"/>
    <w:rPr>
      <w:rFonts w:ascii="Calibri" w:eastAsia="Times New Roman" w:hAnsi="Calibri" w:cs="Times New Roman"/>
      <w:b/>
      <w:bCs/>
      <w:sz w:val="28"/>
      <w:szCs w:val="28"/>
    </w:rPr>
  </w:style>
  <w:style w:type="paragraph" w:styleId="BodyTextIndent">
    <w:name w:val="Body Text Indent"/>
    <w:basedOn w:val="Normal"/>
    <w:link w:val="BodyTextIndentChar"/>
    <w:rsid w:val="00F140FA"/>
    <w:pPr>
      <w:ind w:left="666"/>
    </w:pPr>
    <w:rPr>
      <w:rFonts w:ascii="Janson Text" w:hAnsi="Janson Text"/>
      <w:sz w:val="16"/>
    </w:rPr>
  </w:style>
  <w:style w:type="character" w:customStyle="1" w:styleId="BodyTextIndentChar">
    <w:name w:val="Body Text Indent Char"/>
    <w:link w:val="BodyTextIndent"/>
    <w:rsid w:val="00F140FA"/>
    <w:rPr>
      <w:rFonts w:ascii="Janson Text" w:hAnsi="Janson Text"/>
      <w:sz w:val="16"/>
    </w:rPr>
  </w:style>
  <w:style w:type="paragraph" w:styleId="BodyText">
    <w:name w:val="Body Text"/>
    <w:basedOn w:val="Normal"/>
    <w:link w:val="BodyTextChar"/>
    <w:rsid w:val="00F140FA"/>
    <w:pPr>
      <w:spacing w:after="120"/>
    </w:pPr>
    <w:rPr>
      <w:sz w:val="20"/>
    </w:rPr>
  </w:style>
  <w:style w:type="character" w:customStyle="1" w:styleId="BodyTextChar">
    <w:name w:val="Body Text Char"/>
    <w:basedOn w:val="DefaultParagraphFont"/>
    <w:link w:val="BodyText"/>
    <w:rsid w:val="00F140FA"/>
  </w:style>
  <w:style w:type="paragraph" w:styleId="PlainText">
    <w:name w:val="Plain Text"/>
    <w:basedOn w:val="Normal"/>
    <w:link w:val="PlainTextChar"/>
    <w:uiPriority w:val="99"/>
    <w:rsid w:val="00F140FA"/>
    <w:rPr>
      <w:rFonts w:ascii="Courier New" w:hAnsi="Courier New" w:cs="Courier New"/>
      <w:sz w:val="20"/>
    </w:rPr>
  </w:style>
  <w:style w:type="character" w:customStyle="1" w:styleId="PlainTextChar">
    <w:name w:val="Plain Text Char"/>
    <w:link w:val="PlainText"/>
    <w:uiPriority w:val="99"/>
    <w:rsid w:val="00F140FA"/>
    <w:rPr>
      <w:rFonts w:ascii="Courier New" w:hAnsi="Courier New" w:cs="Courier New"/>
    </w:rPr>
  </w:style>
  <w:style w:type="character" w:styleId="FollowedHyperlink">
    <w:name w:val="FollowedHyperlink"/>
    <w:rsid w:val="00B51D2A"/>
    <w:rPr>
      <w:color w:val="800080"/>
      <w:u w:val="single"/>
    </w:rPr>
  </w:style>
  <w:style w:type="character" w:customStyle="1" w:styleId="Heading2Char">
    <w:name w:val="Heading 2 Char"/>
    <w:link w:val="Heading2"/>
    <w:rsid w:val="00D16859"/>
    <w:rPr>
      <w:rFonts w:ascii="Arial" w:hAnsi="Arial" w:cs="Arial"/>
      <w:b/>
      <w:bCs/>
      <w:i/>
      <w:iCs/>
      <w:sz w:val="28"/>
      <w:szCs w:val="28"/>
    </w:rPr>
  </w:style>
  <w:style w:type="character" w:customStyle="1" w:styleId="medium-normal">
    <w:name w:val="medium-normal"/>
    <w:basedOn w:val="DefaultParagraphFont"/>
    <w:rsid w:val="005A70CB"/>
  </w:style>
  <w:style w:type="character" w:customStyle="1" w:styleId="apple-converted-space">
    <w:name w:val="apple-converted-space"/>
    <w:rsid w:val="007E3FBD"/>
  </w:style>
  <w:style w:type="character" w:customStyle="1" w:styleId="name">
    <w:name w:val="name"/>
    <w:rsid w:val="000F5F0D"/>
  </w:style>
  <w:style w:type="paragraph" w:customStyle="1" w:styleId="Footer1">
    <w:name w:val="Footer1"/>
    <w:rsid w:val="00B54321"/>
    <w:pPr>
      <w:tabs>
        <w:tab w:val="center" w:pos="4320"/>
        <w:tab w:val="right" w:pos="8640"/>
      </w:tabs>
    </w:pPr>
    <w:rPr>
      <w:rFonts w:eastAsia="ヒラギノ角ゴ Pro W3"/>
      <w:color w:val="000000"/>
    </w:rPr>
  </w:style>
  <w:style w:type="character" w:styleId="CommentReference">
    <w:name w:val="annotation reference"/>
    <w:rsid w:val="000E526B"/>
    <w:rPr>
      <w:sz w:val="18"/>
      <w:szCs w:val="18"/>
    </w:rPr>
  </w:style>
  <w:style w:type="paragraph" w:styleId="CommentText">
    <w:name w:val="annotation text"/>
    <w:basedOn w:val="Normal"/>
    <w:link w:val="CommentTextChar"/>
    <w:rsid w:val="000E526B"/>
    <w:rPr>
      <w:szCs w:val="24"/>
    </w:rPr>
  </w:style>
  <w:style w:type="character" w:customStyle="1" w:styleId="CommentTextChar">
    <w:name w:val="Comment Text Char"/>
    <w:link w:val="CommentText"/>
    <w:rsid w:val="000E526B"/>
    <w:rPr>
      <w:sz w:val="24"/>
      <w:szCs w:val="24"/>
    </w:rPr>
  </w:style>
  <w:style w:type="paragraph" w:styleId="CommentSubject">
    <w:name w:val="annotation subject"/>
    <w:basedOn w:val="CommentText"/>
    <w:next w:val="CommentText"/>
    <w:link w:val="CommentSubjectChar"/>
    <w:rsid w:val="000E526B"/>
    <w:rPr>
      <w:b/>
      <w:bCs/>
      <w:sz w:val="20"/>
      <w:szCs w:val="20"/>
    </w:rPr>
  </w:style>
  <w:style w:type="character" w:customStyle="1" w:styleId="CommentSubjectChar">
    <w:name w:val="Comment Subject Char"/>
    <w:link w:val="CommentSubject"/>
    <w:rsid w:val="000E526B"/>
    <w:rPr>
      <w:b/>
      <w:bCs/>
      <w:sz w:val="24"/>
      <w:szCs w:val="24"/>
    </w:rPr>
  </w:style>
  <w:style w:type="paragraph" w:styleId="ListParagraph">
    <w:name w:val="List Paragraph"/>
    <w:basedOn w:val="Normal"/>
    <w:uiPriority w:val="34"/>
    <w:qFormat/>
    <w:rsid w:val="00E17CEC"/>
    <w:pPr>
      <w:ind w:left="720"/>
      <w:contextualSpacing/>
    </w:pPr>
    <w:rPr>
      <w:sz w:val="20"/>
    </w:rPr>
  </w:style>
  <w:style w:type="paragraph" w:customStyle="1" w:styleId="25">
    <w:name w:val="_25"/>
    <w:basedOn w:val="Normal"/>
    <w:rsid w:val="00487AE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table" w:styleId="TableGrid">
    <w:name w:val="Table Grid"/>
    <w:basedOn w:val="TableNormal"/>
    <w:uiPriority w:val="99"/>
    <w:rsid w:val="00CD1D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4F5"/>
    <w:pPr>
      <w:spacing w:before="100" w:beforeAutospacing="1" w:after="100" w:afterAutospacing="1"/>
    </w:pPr>
    <w:rPr>
      <w:rFonts w:ascii="Times" w:hAnsi="Times"/>
      <w:sz w:val="20"/>
    </w:rPr>
  </w:style>
  <w:style w:type="character" w:styleId="UnresolvedMention">
    <w:name w:val="Unresolved Mention"/>
    <w:basedOn w:val="DefaultParagraphFont"/>
    <w:uiPriority w:val="99"/>
    <w:semiHidden/>
    <w:unhideWhenUsed/>
    <w:rsid w:val="00D7340E"/>
    <w:rPr>
      <w:color w:val="605E5C"/>
      <w:shd w:val="clear" w:color="auto" w:fill="E1DFDD"/>
    </w:rPr>
  </w:style>
  <w:style w:type="paragraph" w:styleId="Revision">
    <w:name w:val="Revision"/>
    <w:hidden/>
    <w:uiPriority w:val="71"/>
    <w:semiHidden/>
    <w:rsid w:val="009F0B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7053">
      <w:bodyDiv w:val="1"/>
      <w:marLeft w:val="0"/>
      <w:marRight w:val="0"/>
      <w:marTop w:val="0"/>
      <w:marBottom w:val="0"/>
      <w:divBdr>
        <w:top w:val="none" w:sz="0" w:space="0" w:color="auto"/>
        <w:left w:val="none" w:sz="0" w:space="0" w:color="auto"/>
        <w:bottom w:val="none" w:sz="0" w:space="0" w:color="auto"/>
        <w:right w:val="none" w:sz="0" w:space="0" w:color="auto"/>
      </w:divBdr>
    </w:div>
    <w:div w:id="76630845">
      <w:bodyDiv w:val="1"/>
      <w:marLeft w:val="0"/>
      <w:marRight w:val="0"/>
      <w:marTop w:val="0"/>
      <w:marBottom w:val="0"/>
      <w:divBdr>
        <w:top w:val="none" w:sz="0" w:space="0" w:color="auto"/>
        <w:left w:val="none" w:sz="0" w:space="0" w:color="auto"/>
        <w:bottom w:val="none" w:sz="0" w:space="0" w:color="auto"/>
        <w:right w:val="none" w:sz="0" w:space="0" w:color="auto"/>
      </w:divBdr>
    </w:div>
    <w:div w:id="229193597">
      <w:bodyDiv w:val="1"/>
      <w:marLeft w:val="0"/>
      <w:marRight w:val="0"/>
      <w:marTop w:val="0"/>
      <w:marBottom w:val="0"/>
      <w:divBdr>
        <w:top w:val="none" w:sz="0" w:space="0" w:color="auto"/>
        <w:left w:val="none" w:sz="0" w:space="0" w:color="auto"/>
        <w:bottom w:val="none" w:sz="0" w:space="0" w:color="auto"/>
        <w:right w:val="none" w:sz="0" w:space="0" w:color="auto"/>
      </w:divBdr>
      <w:divsChild>
        <w:div w:id="4284109">
          <w:marLeft w:val="0"/>
          <w:marRight w:val="0"/>
          <w:marTop w:val="0"/>
          <w:marBottom w:val="0"/>
          <w:divBdr>
            <w:top w:val="none" w:sz="0" w:space="0" w:color="auto"/>
            <w:left w:val="none" w:sz="0" w:space="0" w:color="auto"/>
            <w:bottom w:val="none" w:sz="0" w:space="0" w:color="auto"/>
            <w:right w:val="none" w:sz="0" w:space="0" w:color="auto"/>
          </w:divBdr>
          <w:divsChild>
            <w:div w:id="1730810141">
              <w:marLeft w:val="0"/>
              <w:marRight w:val="0"/>
              <w:marTop w:val="100"/>
              <w:marBottom w:val="100"/>
              <w:divBdr>
                <w:top w:val="none" w:sz="0" w:space="0" w:color="auto"/>
                <w:left w:val="none" w:sz="0" w:space="0" w:color="auto"/>
                <w:bottom w:val="none" w:sz="0" w:space="0" w:color="auto"/>
                <w:right w:val="none" w:sz="0" w:space="0" w:color="auto"/>
              </w:divBdr>
              <w:divsChild>
                <w:div w:id="17395038">
                  <w:marLeft w:val="0"/>
                  <w:marRight w:val="0"/>
                  <w:marTop w:val="240"/>
                  <w:marBottom w:val="240"/>
                  <w:divBdr>
                    <w:top w:val="none" w:sz="0" w:space="0" w:color="auto"/>
                    <w:left w:val="none" w:sz="0" w:space="0" w:color="auto"/>
                    <w:bottom w:val="none" w:sz="0" w:space="0" w:color="auto"/>
                    <w:right w:val="none" w:sz="0" w:space="0" w:color="auto"/>
                  </w:divBdr>
                  <w:divsChild>
                    <w:div w:id="867067934">
                      <w:marLeft w:val="0"/>
                      <w:marRight w:val="0"/>
                      <w:marTop w:val="0"/>
                      <w:marBottom w:val="0"/>
                      <w:divBdr>
                        <w:top w:val="none" w:sz="0" w:space="0" w:color="auto"/>
                        <w:left w:val="none" w:sz="0" w:space="0" w:color="auto"/>
                        <w:bottom w:val="none" w:sz="0" w:space="0" w:color="auto"/>
                        <w:right w:val="none" w:sz="0" w:space="0" w:color="auto"/>
                      </w:divBdr>
                      <w:divsChild>
                        <w:div w:id="1601990171">
                          <w:marLeft w:val="0"/>
                          <w:marRight w:val="0"/>
                          <w:marTop w:val="0"/>
                          <w:marBottom w:val="0"/>
                          <w:divBdr>
                            <w:top w:val="none" w:sz="0" w:space="0" w:color="auto"/>
                            <w:left w:val="none" w:sz="0" w:space="0" w:color="auto"/>
                            <w:bottom w:val="none" w:sz="0" w:space="0" w:color="auto"/>
                            <w:right w:val="none" w:sz="0" w:space="0" w:color="auto"/>
                          </w:divBdr>
                          <w:divsChild>
                            <w:div w:id="206602075">
                              <w:marLeft w:val="0"/>
                              <w:marRight w:val="0"/>
                              <w:marTop w:val="0"/>
                              <w:marBottom w:val="0"/>
                              <w:divBdr>
                                <w:top w:val="none" w:sz="0" w:space="0" w:color="auto"/>
                                <w:left w:val="none" w:sz="0" w:space="0" w:color="auto"/>
                                <w:bottom w:val="single" w:sz="6" w:space="4" w:color="C6460D"/>
                                <w:right w:val="none" w:sz="0" w:space="0" w:color="auto"/>
                              </w:divBdr>
                            </w:div>
                          </w:divsChild>
                        </w:div>
                      </w:divsChild>
                    </w:div>
                  </w:divsChild>
                </w:div>
              </w:divsChild>
            </w:div>
          </w:divsChild>
        </w:div>
      </w:divsChild>
    </w:div>
    <w:div w:id="457988544">
      <w:bodyDiv w:val="1"/>
      <w:marLeft w:val="0"/>
      <w:marRight w:val="0"/>
      <w:marTop w:val="0"/>
      <w:marBottom w:val="0"/>
      <w:divBdr>
        <w:top w:val="none" w:sz="0" w:space="0" w:color="auto"/>
        <w:left w:val="none" w:sz="0" w:space="0" w:color="auto"/>
        <w:bottom w:val="none" w:sz="0" w:space="0" w:color="auto"/>
        <w:right w:val="none" w:sz="0" w:space="0" w:color="auto"/>
      </w:divBdr>
    </w:div>
    <w:div w:id="591283365">
      <w:bodyDiv w:val="1"/>
      <w:marLeft w:val="0"/>
      <w:marRight w:val="0"/>
      <w:marTop w:val="0"/>
      <w:marBottom w:val="0"/>
      <w:divBdr>
        <w:top w:val="none" w:sz="0" w:space="0" w:color="auto"/>
        <w:left w:val="none" w:sz="0" w:space="0" w:color="auto"/>
        <w:bottom w:val="none" w:sz="0" w:space="0" w:color="auto"/>
        <w:right w:val="none" w:sz="0" w:space="0" w:color="auto"/>
      </w:divBdr>
    </w:div>
    <w:div w:id="638998115">
      <w:bodyDiv w:val="1"/>
      <w:marLeft w:val="0"/>
      <w:marRight w:val="0"/>
      <w:marTop w:val="0"/>
      <w:marBottom w:val="0"/>
      <w:divBdr>
        <w:top w:val="none" w:sz="0" w:space="0" w:color="auto"/>
        <w:left w:val="none" w:sz="0" w:space="0" w:color="auto"/>
        <w:bottom w:val="none" w:sz="0" w:space="0" w:color="auto"/>
        <w:right w:val="none" w:sz="0" w:space="0" w:color="auto"/>
      </w:divBdr>
    </w:div>
    <w:div w:id="644432387">
      <w:bodyDiv w:val="1"/>
      <w:marLeft w:val="0"/>
      <w:marRight w:val="0"/>
      <w:marTop w:val="0"/>
      <w:marBottom w:val="0"/>
      <w:divBdr>
        <w:top w:val="none" w:sz="0" w:space="0" w:color="auto"/>
        <w:left w:val="none" w:sz="0" w:space="0" w:color="auto"/>
        <w:bottom w:val="none" w:sz="0" w:space="0" w:color="auto"/>
        <w:right w:val="none" w:sz="0" w:space="0" w:color="auto"/>
      </w:divBdr>
    </w:div>
    <w:div w:id="692609641">
      <w:bodyDiv w:val="1"/>
      <w:marLeft w:val="0"/>
      <w:marRight w:val="0"/>
      <w:marTop w:val="0"/>
      <w:marBottom w:val="0"/>
      <w:divBdr>
        <w:top w:val="none" w:sz="0" w:space="0" w:color="auto"/>
        <w:left w:val="none" w:sz="0" w:space="0" w:color="auto"/>
        <w:bottom w:val="none" w:sz="0" w:space="0" w:color="auto"/>
        <w:right w:val="none" w:sz="0" w:space="0" w:color="auto"/>
      </w:divBdr>
    </w:div>
    <w:div w:id="935675181">
      <w:bodyDiv w:val="1"/>
      <w:marLeft w:val="0"/>
      <w:marRight w:val="0"/>
      <w:marTop w:val="0"/>
      <w:marBottom w:val="0"/>
      <w:divBdr>
        <w:top w:val="none" w:sz="0" w:space="0" w:color="auto"/>
        <w:left w:val="none" w:sz="0" w:space="0" w:color="auto"/>
        <w:bottom w:val="none" w:sz="0" w:space="0" w:color="auto"/>
        <w:right w:val="none" w:sz="0" w:space="0" w:color="auto"/>
      </w:divBdr>
    </w:div>
    <w:div w:id="978193315">
      <w:bodyDiv w:val="1"/>
      <w:marLeft w:val="0"/>
      <w:marRight w:val="0"/>
      <w:marTop w:val="0"/>
      <w:marBottom w:val="0"/>
      <w:divBdr>
        <w:top w:val="none" w:sz="0" w:space="0" w:color="auto"/>
        <w:left w:val="none" w:sz="0" w:space="0" w:color="auto"/>
        <w:bottom w:val="none" w:sz="0" w:space="0" w:color="auto"/>
        <w:right w:val="none" w:sz="0" w:space="0" w:color="auto"/>
      </w:divBdr>
    </w:div>
    <w:div w:id="1087338021">
      <w:bodyDiv w:val="1"/>
      <w:marLeft w:val="0"/>
      <w:marRight w:val="0"/>
      <w:marTop w:val="0"/>
      <w:marBottom w:val="0"/>
      <w:divBdr>
        <w:top w:val="none" w:sz="0" w:space="0" w:color="auto"/>
        <w:left w:val="none" w:sz="0" w:space="0" w:color="auto"/>
        <w:bottom w:val="none" w:sz="0" w:space="0" w:color="auto"/>
        <w:right w:val="none" w:sz="0" w:space="0" w:color="auto"/>
      </w:divBdr>
    </w:div>
    <w:div w:id="1189680916">
      <w:bodyDiv w:val="1"/>
      <w:marLeft w:val="0"/>
      <w:marRight w:val="0"/>
      <w:marTop w:val="0"/>
      <w:marBottom w:val="0"/>
      <w:divBdr>
        <w:top w:val="none" w:sz="0" w:space="0" w:color="auto"/>
        <w:left w:val="none" w:sz="0" w:space="0" w:color="auto"/>
        <w:bottom w:val="none" w:sz="0" w:space="0" w:color="auto"/>
        <w:right w:val="none" w:sz="0" w:space="0" w:color="auto"/>
      </w:divBdr>
    </w:div>
    <w:div w:id="1219242092">
      <w:bodyDiv w:val="1"/>
      <w:marLeft w:val="0"/>
      <w:marRight w:val="0"/>
      <w:marTop w:val="0"/>
      <w:marBottom w:val="0"/>
      <w:divBdr>
        <w:top w:val="none" w:sz="0" w:space="0" w:color="auto"/>
        <w:left w:val="none" w:sz="0" w:space="0" w:color="auto"/>
        <w:bottom w:val="none" w:sz="0" w:space="0" w:color="auto"/>
        <w:right w:val="none" w:sz="0" w:space="0" w:color="auto"/>
      </w:divBdr>
    </w:div>
    <w:div w:id="1600333406">
      <w:bodyDiv w:val="1"/>
      <w:marLeft w:val="0"/>
      <w:marRight w:val="0"/>
      <w:marTop w:val="0"/>
      <w:marBottom w:val="0"/>
      <w:divBdr>
        <w:top w:val="none" w:sz="0" w:space="0" w:color="auto"/>
        <w:left w:val="none" w:sz="0" w:space="0" w:color="auto"/>
        <w:bottom w:val="none" w:sz="0" w:space="0" w:color="auto"/>
        <w:right w:val="none" w:sz="0" w:space="0" w:color="auto"/>
      </w:divBdr>
    </w:div>
    <w:div w:id="1868785886">
      <w:bodyDiv w:val="1"/>
      <w:marLeft w:val="0"/>
      <w:marRight w:val="0"/>
      <w:marTop w:val="0"/>
      <w:marBottom w:val="0"/>
      <w:divBdr>
        <w:top w:val="none" w:sz="0" w:space="0" w:color="auto"/>
        <w:left w:val="none" w:sz="0" w:space="0" w:color="auto"/>
        <w:bottom w:val="none" w:sz="0" w:space="0" w:color="auto"/>
        <w:right w:val="none" w:sz="0" w:space="0" w:color="auto"/>
      </w:divBdr>
    </w:div>
    <w:div w:id="1943222043">
      <w:bodyDiv w:val="1"/>
      <w:marLeft w:val="0"/>
      <w:marRight w:val="0"/>
      <w:marTop w:val="0"/>
      <w:marBottom w:val="0"/>
      <w:divBdr>
        <w:top w:val="none" w:sz="0" w:space="0" w:color="auto"/>
        <w:left w:val="none" w:sz="0" w:space="0" w:color="auto"/>
        <w:bottom w:val="none" w:sz="0" w:space="0" w:color="auto"/>
        <w:right w:val="none" w:sz="0" w:space="0" w:color="auto"/>
      </w:divBdr>
    </w:div>
    <w:div w:id="2001536497">
      <w:bodyDiv w:val="1"/>
      <w:marLeft w:val="0"/>
      <w:marRight w:val="0"/>
      <w:marTop w:val="0"/>
      <w:marBottom w:val="0"/>
      <w:divBdr>
        <w:top w:val="none" w:sz="0" w:space="0" w:color="auto"/>
        <w:left w:val="none" w:sz="0" w:space="0" w:color="auto"/>
        <w:bottom w:val="none" w:sz="0" w:space="0" w:color="auto"/>
        <w:right w:val="none" w:sz="0" w:space="0" w:color="auto"/>
      </w:divBdr>
    </w:div>
    <w:div w:id="2146854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stephaniemarie.ncehs@gmail.com" TargetMode="External"/><Relationship Id="rId13" Type="http://schemas.openxmlformats.org/officeDocument/2006/relationships/hyperlink" Target="https://deepblue.lib.umich.edu/bitstream/handle/2027.42/154767/Doran%20main%20article.pdf" TargetMode="External"/><Relationship Id="rId3" Type="http://schemas.openxmlformats.org/officeDocument/2006/relationships/settings" Target="settings.xml"/><Relationship Id="rId7" Type="http://schemas.openxmlformats.org/officeDocument/2006/relationships/hyperlink" Target="mailto:hlarkin@albany.edu" TargetMode="External"/><Relationship Id="rId12" Type="http://schemas.openxmlformats.org/officeDocument/2006/relationships/hyperlink" Target="mailto:stephaniemarie.ncehs@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Larkin@albany.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astyle.org" TargetMode="External"/><Relationship Id="rId4" Type="http://schemas.openxmlformats.org/officeDocument/2006/relationships/webSettings" Target="webSettings.xml"/><Relationship Id="rId9" Type="http://schemas.openxmlformats.org/officeDocument/2006/relationships/hyperlink" Target="mailto:elasdabergman@albany.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379273-F591-FF43-9CAF-DA6FA831CD5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9</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STATE UNIVERSITY OF NEW YORK AT ALBANY</vt:lpstr>
    </vt:vector>
  </TitlesOfParts>
  <Company>University at Albany</Company>
  <LinksUpToDate>false</LinksUpToDate>
  <CharactersWithSpaces>23917</CharactersWithSpaces>
  <SharedDoc>false</SharedDoc>
  <HLinks>
    <vt:vector size="366" baseType="variant">
      <vt:variant>
        <vt:i4>7798871</vt:i4>
      </vt:variant>
      <vt:variant>
        <vt:i4>177</vt:i4>
      </vt:variant>
      <vt:variant>
        <vt:i4>0</vt:i4>
      </vt:variant>
      <vt:variant>
        <vt:i4>5</vt:i4>
      </vt:variant>
      <vt:variant>
        <vt:lpwstr>http://www.pubhealthnews.com/?p=159</vt:lpwstr>
      </vt:variant>
      <vt:variant>
        <vt:lpwstr/>
      </vt:variant>
      <vt:variant>
        <vt:i4>6815785</vt:i4>
      </vt:variant>
      <vt:variant>
        <vt:i4>174</vt:i4>
      </vt:variant>
      <vt:variant>
        <vt:i4>0</vt:i4>
      </vt:variant>
      <vt:variant>
        <vt:i4>5</vt:i4>
      </vt:variant>
      <vt:variant>
        <vt:lpwstr>http://www.nlchp.org/documents/No_Safe_Place</vt:lpwstr>
      </vt:variant>
      <vt:variant>
        <vt:lpwstr/>
      </vt:variant>
      <vt:variant>
        <vt:i4>5111901</vt:i4>
      </vt:variant>
      <vt:variant>
        <vt:i4>171</vt:i4>
      </vt:variant>
      <vt:variant>
        <vt:i4>0</vt:i4>
      </vt:variant>
      <vt:variant>
        <vt:i4>5</vt:i4>
      </vt:variant>
      <vt:variant>
        <vt:lpwstr>http://www.nrchmi.samhsa.gov/Resource/View.aspx?id=32904</vt:lpwstr>
      </vt:variant>
      <vt:variant>
        <vt:lpwstr/>
      </vt:variant>
      <vt:variant>
        <vt:i4>4194322</vt:i4>
      </vt:variant>
      <vt:variant>
        <vt:i4>168</vt:i4>
      </vt:variant>
      <vt:variant>
        <vt:i4>0</vt:i4>
      </vt:variant>
      <vt:variant>
        <vt:i4>5</vt:i4>
      </vt:variant>
      <vt:variant>
        <vt:lpwstr>http://www.culturalevolution.org</vt:lpwstr>
      </vt:variant>
      <vt:variant>
        <vt:lpwstr/>
      </vt:variant>
      <vt:variant>
        <vt:i4>327719</vt:i4>
      </vt:variant>
      <vt:variant>
        <vt:i4>165</vt:i4>
      </vt:variant>
      <vt:variant>
        <vt:i4>0</vt:i4>
      </vt:variant>
      <vt:variant>
        <vt:i4>5</vt:i4>
      </vt:variant>
      <vt:variant>
        <vt:lpwstr>http://www.marketplace.org/topics/health-care/why-health-insurance-company-entered-housing-market</vt:lpwstr>
      </vt:variant>
      <vt:variant>
        <vt:lpwstr/>
      </vt:variant>
      <vt:variant>
        <vt:i4>393250</vt:i4>
      </vt:variant>
      <vt:variant>
        <vt:i4>162</vt:i4>
      </vt:variant>
      <vt:variant>
        <vt:i4>0</vt:i4>
      </vt:variant>
      <vt:variant>
        <vt:i4>5</vt:i4>
      </vt:variant>
      <vt:variant>
        <vt:lpwstr>http://www.chicagobusiness.com/article/20140123/NEWS03/140129863/illinois-medicaid-pursues-housing-as-health-care</vt:lpwstr>
      </vt:variant>
      <vt:variant>
        <vt:lpwstr/>
      </vt:variant>
      <vt:variant>
        <vt:i4>524314</vt:i4>
      </vt:variant>
      <vt:variant>
        <vt:i4>159</vt:i4>
      </vt:variant>
      <vt:variant>
        <vt:i4>0</vt:i4>
      </vt:variant>
      <vt:variant>
        <vt:i4>5</vt:i4>
      </vt:variant>
      <vt:variant>
        <vt:lpwstr>http://www.npr.org/player/v2/mediaPlayer.html?action=1&amp;t=1&amp;islist=false&amp;id=335324046&amp;m=335986213</vt:lpwstr>
      </vt:variant>
      <vt:variant>
        <vt:lpwstr/>
      </vt:variant>
      <vt:variant>
        <vt:i4>1310835</vt:i4>
      </vt:variant>
      <vt:variant>
        <vt:i4>156</vt:i4>
      </vt:variant>
      <vt:variant>
        <vt:i4>0</vt:i4>
      </vt:variant>
      <vt:variant>
        <vt:i4>5</vt:i4>
      </vt:variant>
      <vt:variant>
        <vt:lpwstr>http://www.huduser.org/portal/periodicals/em/summer12/highlight3.html</vt:lpwstr>
      </vt:variant>
      <vt:variant>
        <vt:lpwstr/>
      </vt:variant>
      <vt:variant>
        <vt:i4>2359321</vt:i4>
      </vt:variant>
      <vt:variant>
        <vt:i4>153</vt:i4>
      </vt:variant>
      <vt:variant>
        <vt:i4>0</vt:i4>
      </vt:variant>
      <vt:variant>
        <vt:i4>5</vt:i4>
      </vt:variant>
      <vt:variant>
        <vt:lpwstr>http://usich.gov/usich_resources/solutions/explore/vulnerability_index/</vt:lpwstr>
      </vt:variant>
      <vt:variant>
        <vt:lpwstr/>
      </vt:variant>
      <vt:variant>
        <vt:i4>4784221</vt:i4>
      </vt:variant>
      <vt:variant>
        <vt:i4>150</vt:i4>
      </vt:variant>
      <vt:variant>
        <vt:i4>0</vt:i4>
      </vt:variant>
      <vt:variant>
        <vt:i4>5</vt:i4>
      </vt:variant>
      <vt:variant>
        <vt:lpwstr>http://www.nrchmi.samhsa.gov/Resource/View.aspx?id=32903</vt:lpwstr>
      </vt:variant>
      <vt:variant>
        <vt:lpwstr/>
      </vt:variant>
      <vt:variant>
        <vt:i4>2555981</vt:i4>
      </vt:variant>
      <vt:variant>
        <vt:i4>147</vt:i4>
      </vt:variant>
      <vt:variant>
        <vt:i4>0</vt:i4>
      </vt:variant>
      <vt:variant>
        <vt:i4>5</vt:i4>
      </vt:variant>
      <vt:variant>
        <vt:lpwstr>http://www.nrchmi.samhsa.gov/ResourceFiles/u4s4svj3.pdf</vt:lpwstr>
      </vt:variant>
      <vt:variant>
        <vt:lpwstr/>
      </vt:variant>
      <vt:variant>
        <vt:i4>5570670</vt:i4>
      </vt:variant>
      <vt:variant>
        <vt:i4>144</vt:i4>
      </vt:variant>
      <vt:variant>
        <vt:i4>0</vt:i4>
      </vt:variant>
      <vt:variant>
        <vt:i4>5</vt:i4>
      </vt:variant>
      <vt:variant>
        <vt:lpwstr>http://get.adobe.com/flashplayer/</vt:lpwstr>
      </vt:variant>
      <vt:variant>
        <vt:lpwstr/>
      </vt:variant>
      <vt:variant>
        <vt:i4>7667749</vt:i4>
      </vt:variant>
      <vt:variant>
        <vt:i4>141</vt:i4>
      </vt:variant>
      <vt:variant>
        <vt:i4>0</vt:i4>
      </vt:variant>
      <vt:variant>
        <vt:i4>5</vt:i4>
      </vt:variant>
      <vt:variant>
        <vt:lpwstr>http://www.urban.org/UploadedPDF/1000874_preventing_homelessness.pdf</vt:lpwstr>
      </vt:variant>
      <vt:variant>
        <vt:lpwstr/>
      </vt:variant>
      <vt:variant>
        <vt:i4>3276906</vt:i4>
      </vt:variant>
      <vt:variant>
        <vt:i4>138</vt:i4>
      </vt:variant>
      <vt:variant>
        <vt:i4>0</vt:i4>
      </vt:variant>
      <vt:variant>
        <vt:i4>5</vt:i4>
      </vt:variant>
      <vt:variant>
        <vt:lpwstr>http://usich.gov/opening_doors/</vt:lpwstr>
      </vt:variant>
      <vt:variant>
        <vt:lpwstr/>
      </vt:variant>
      <vt:variant>
        <vt:i4>6291458</vt:i4>
      </vt:variant>
      <vt:variant>
        <vt:i4>135</vt:i4>
      </vt:variant>
      <vt:variant>
        <vt:i4>0</vt:i4>
      </vt:variant>
      <vt:variant>
        <vt:i4>5</vt:i4>
      </vt:variant>
      <vt:variant>
        <vt:lpwstr>http://invisiblepeople.tv/blog/</vt:lpwstr>
      </vt:variant>
      <vt:variant>
        <vt:lpwstr/>
      </vt:variant>
      <vt:variant>
        <vt:i4>5570670</vt:i4>
      </vt:variant>
      <vt:variant>
        <vt:i4>132</vt:i4>
      </vt:variant>
      <vt:variant>
        <vt:i4>0</vt:i4>
      </vt:variant>
      <vt:variant>
        <vt:i4>5</vt:i4>
      </vt:variant>
      <vt:variant>
        <vt:lpwstr>http://get.adobe.com/flashplayer/</vt:lpwstr>
      </vt:variant>
      <vt:variant>
        <vt:lpwstr/>
      </vt:variant>
      <vt:variant>
        <vt:i4>5832760</vt:i4>
      </vt:variant>
      <vt:variant>
        <vt:i4>129</vt:i4>
      </vt:variant>
      <vt:variant>
        <vt:i4>0</vt:i4>
      </vt:variant>
      <vt:variant>
        <vt:i4>5</vt:i4>
      </vt:variant>
      <vt:variant>
        <vt:lpwstr>http://www.interfaithpartnership.com/</vt:lpwstr>
      </vt:variant>
      <vt:variant>
        <vt:lpwstr/>
      </vt:variant>
      <vt:variant>
        <vt:i4>8126477</vt:i4>
      </vt:variant>
      <vt:variant>
        <vt:i4>126</vt:i4>
      </vt:variant>
      <vt:variant>
        <vt:i4>0</vt:i4>
      </vt:variant>
      <vt:variant>
        <vt:i4>5</vt:i4>
      </vt:variant>
      <vt:variant>
        <vt:lpwstr>https://www.onecpd.info/resources/documents/ahar-2013-part1.pdf</vt:lpwstr>
      </vt:variant>
      <vt:variant>
        <vt:lpwstr/>
      </vt:variant>
      <vt:variant>
        <vt:i4>5570670</vt:i4>
      </vt:variant>
      <vt:variant>
        <vt:i4>123</vt:i4>
      </vt:variant>
      <vt:variant>
        <vt:i4>0</vt:i4>
      </vt:variant>
      <vt:variant>
        <vt:i4>5</vt:i4>
      </vt:variant>
      <vt:variant>
        <vt:lpwstr>http://get.adobe.com/flashplayer/</vt:lpwstr>
      </vt:variant>
      <vt:variant>
        <vt:lpwstr/>
      </vt:variant>
      <vt:variant>
        <vt:i4>5832760</vt:i4>
      </vt:variant>
      <vt:variant>
        <vt:i4>120</vt:i4>
      </vt:variant>
      <vt:variant>
        <vt:i4>0</vt:i4>
      </vt:variant>
      <vt:variant>
        <vt:i4>5</vt:i4>
      </vt:variant>
      <vt:variant>
        <vt:lpwstr>http://www.interfaithpartnership.com/</vt:lpwstr>
      </vt:variant>
      <vt:variant>
        <vt:lpwstr/>
      </vt:variant>
      <vt:variant>
        <vt:i4>4194375</vt:i4>
      </vt:variant>
      <vt:variant>
        <vt:i4>117</vt:i4>
      </vt:variant>
      <vt:variant>
        <vt:i4>0</vt:i4>
      </vt:variant>
      <vt:variant>
        <vt:i4>5</vt:i4>
      </vt:variant>
      <vt:variant>
        <vt:lpwstr>http://www.apastyle.org/</vt:lpwstr>
      </vt:variant>
      <vt:variant>
        <vt:lpwstr/>
      </vt:variant>
      <vt:variant>
        <vt:i4>5374008</vt:i4>
      </vt:variant>
      <vt:variant>
        <vt:i4>114</vt:i4>
      </vt:variant>
      <vt:variant>
        <vt:i4>0</vt:i4>
      </vt:variant>
      <vt:variant>
        <vt:i4>5</vt:i4>
      </vt:variant>
      <vt:variant>
        <vt:lpwstr>http://www.melvilletrust.org/</vt:lpwstr>
      </vt:variant>
      <vt:variant>
        <vt:lpwstr/>
      </vt:variant>
      <vt:variant>
        <vt:i4>5636171</vt:i4>
      </vt:variant>
      <vt:variant>
        <vt:i4>111</vt:i4>
      </vt:variant>
      <vt:variant>
        <vt:i4>0</vt:i4>
      </vt:variant>
      <vt:variant>
        <vt:i4>5</vt:i4>
      </vt:variant>
      <vt:variant>
        <vt:lpwstr>http://www.wardfamilyfoundation.org/</vt:lpwstr>
      </vt:variant>
      <vt:variant>
        <vt:lpwstr/>
      </vt:variant>
      <vt:variant>
        <vt:i4>2621514</vt:i4>
      </vt:variant>
      <vt:variant>
        <vt:i4>108</vt:i4>
      </vt:variant>
      <vt:variant>
        <vt:i4>0</vt:i4>
      </vt:variant>
      <vt:variant>
        <vt:i4>5</vt:i4>
      </vt:variant>
      <vt:variant>
        <vt:lpwstr>http://www.endhomelessness.org/</vt:lpwstr>
      </vt:variant>
      <vt:variant>
        <vt:lpwstr/>
      </vt:variant>
      <vt:variant>
        <vt:i4>3014763</vt:i4>
      </vt:variant>
      <vt:variant>
        <vt:i4>105</vt:i4>
      </vt:variant>
      <vt:variant>
        <vt:i4>0</vt:i4>
      </vt:variant>
      <vt:variant>
        <vt:i4>5</vt:i4>
      </vt:variant>
      <vt:variant>
        <vt:lpwstr>http://www.npr.org/news/specials/housingfirst/</vt:lpwstr>
      </vt:variant>
      <vt:variant>
        <vt:lpwstr/>
      </vt:variant>
      <vt:variant>
        <vt:i4>5898343</vt:i4>
      </vt:variant>
      <vt:variant>
        <vt:i4>102</vt:i4>
      </vt:variant>
      <vt:variant>
        <vt:i4>0</vt:i4>
      </vt:variant>
      <vt:variant>
        <vt:i4>5</vt:i4>
      </vt:variant>
      <vt:variant>
        <vt:lpwstr>http://www.nlihc.org/oor/</vt:lpwstr>
      </vt:variant>
      <vt:variant>
        <vt:lpwstr/>
      </vt:variant>
      <vt:variant>
        <vt:i4>2162743</vt:i4>
      </vt:variant>
      <vt:variant>
        <vt:i4>99</vt:i4>
      </vt:variant>
      <vt:variant>
        <vt:i4>0</vt:i4>
      </vt:variant>
      <vt:variant>
        <vt:i4>5</vt:i4>
      </vt:variant>
      <vt:variant>
        <vt:lpwstr>http://www.selfcarehelpingprofessions.com/</vt:lpwstr>
      </vt:variant>
      <vt:variant>
        <vt:lpwstr/>
      </vt:variant>
      <vt:variant>
        <vt:i4>4980758</vt:i4>
      </vt:variant>
      <vt:variant>
        <vt:i4>96</vt:i4>
      </vt:variant>
      <vt:variant>
        <vt:i4>0</vt:i4>
      </vt:variant>
      <vt:variant>
        <vt:i4>5</vt:i4>
      </vt:variant>
      <vt:variant>
        <vt:lpwstr>http://www.preventchildabuse.org/index.shtml</vt:lpwstr>
      </vt:variant>
      <vt:variant>
        <vt:lpwstr/>
      </vt:variant>
      <vt:variant>
        <vt:i4>5963820</vt:i4>
      </vt:variant>
      <vt:variant>
        <vt:i4>93</vt:i4>
      </vt:variant>
      <vt:variant>
        <vt:i4>0</vt:i4>
      </vt:variant>
      <vt:variant>
        <vt:i4>5</vt:i4>
      </vt:variant>
      <vt:variant>
        <vt:lpwstr>http://www.integralinstitute.org/</vt:lpwstr>
      </vt:variant>
      <vt:variant>
        <vt:lpwstr/>
      </vt:variant>
      <vt:variant>
        <vt:i4>1048673</vt:i4>
      </vt:variant>
      <vt:variant>
        <vt:i4>90</vt:i4>
      </vt:variant>
      <vt:variant>
        <vt:i4>0</vt:i4>
      </vt:variant>
      <vt:variant>
        <vt:i4>5</vt:i4>
      </vt:variant>
      <vt:variant>
        <vt:lpwstr>http://spiraldynamics.net/index.shtml</vt:lpwstr>
      </vt:variant>
      <vt:variant>
        <vt:lpwstr/>
      </vt:variant>
      <vt:variant>
        <vt:i4>5505090</vt:i4>
      </vt:variant>
      <vt:variant>
        <vt:i4>87</vt:i4>
      </vt:variant>
      <vt:variant>
        <vt:i4>0</vt:i4>
      </vt:variant>
      <vt:variant>
        <vt:i4>5</vt:i4>
      </vt:variant>
      <vt:variant>
        <vt:lpwstr>http://www.socialworker.com/</vt:lpwstr>
      </vt:variant>
      <vt:variant>
        <vt:lpwstr/>
      </vt:variant>
      <vt:variant>
        <vt:i4>3997778</vt:i4>
      </vt:variant>
      <vt:variant>
        <vt:i4>84</vt:i4>
      </vt:variant>
      <vt:variant>
        <vt:i4>0</vt:i4>
      </vt:variant>
      <vt:variant>
        <vt:i4>5</vt:i4>
      </vt:variant>
      <vt:variant>
        <vt:lpwstr>http://www.naminys.org/</vt:lpwstr>
      </vt:variant>
      <vt:variant>
        <vt:lpwstr/>
      </vt:variant>
      <vt:variant>
        <vt:i4>5505108</vt:i4>
      </vt:variant>
      <vt:variant>
        <vt:i4>81</vt:i4>
      </vt:variant>
      <vt:variant>
        <vt:i4>0</vt:i4>
      </vt:variant>
      <vt:variant>
        <vt:i4>5</vt:i4>
      </vt:variant>
      <vt:variant>
        <vt:lpwstr>http://www.cmrg.com/</vt:lpwstr>
      </vt:variant>
      <vt:variant>
        <vt:lpwstr/>
      </vt:variant>
      <vt:variant>
        <vt:i4>4653104</vt:i4>
      </vt:variant>
      <vt:variant>
        <vt:i4>78</vt:i4>
      </vt:variant>
      <vt:variant>
        <vt:i4>0</vt:i4>
      </vt:variant>
      <vt:variant>
        <vt:i4>5</vt:i4>
      </vt:variant>
      <vt:variant>
        <vt:lpwstr>http://www.nyu.edu/socialwork/ip/archives/2005/03/the_journal_of.html</vt:lpwstr>
      </vt:variant>
      <vt:variant>
        <vt:lpwstr/>
      </vt:variant>
      <vt:variant>
        <vt:i4>589950</vt:i4>
      </vt:variant>
      <vt:variant>
        <vt:i4>75</vt:i4>
      </vt:variant>
      <vt:variant>
        <vt:i4>0</vt:i4>
      </vt:variant>
      <vt:variant>
        <vt:i4>5</vt:i4>
      </vt:variant>
      <vt:variant>
        <vt:lpwstr>http://www.nyu.edu/socialwork/wwwrsw/</vt:lpwstr>
      </vt:variant>
      <vt:variant>
        <vt:lpwstr/>
      </vt:variant>
      <vt:variant>
        <vt:i4>3014754</vt:i4>
      </vt:variant>
      <vt:variant>
        <vt:i4>72</vt:i4>
      </vt:variant>
      <vt:variant>
        <vt:i4>0</vt:i4>
      </vt:variant>
      <vt:variant>
        <vt:i4>5</vt:i4>
      </vt:variant>
      <vt:variant>
        <vt:lpwstr>http://www.bls.gov/oco/ocos060.htm</vt:lpwstr>
      </vt:variant>
      <vt:variant>
        <vt:lpwstr/>
      </vt:variant>
      <vt:variant>
        <vt:i4>4980814</vt:i4>
      </vt:variant>
      <vt:variant>
        <vt:i4>69</vt:i4>
      </vt:variant>
      <vt:variant>
        <vt:i4>0</vt:i4>
      </vt:variant>
      <vt:variant>
        <vt:i4>5</vt:i4>
      </vt:variant>
      <vt:variant>
        <vt:lpwstr>http://www.cswe.org/</vt:lpwstr>
      </vt:variant>
      <vt:variant>
        <vt:lpwstr/>
      </vt:variant>
      <vt:variant>
        <vt:i4>2293836</vt:i4>
      </vt:variant>
      <vt:variant>
        <vt:i4>66</vt:i4>
      </vt:variant>
      <vt:variant>
        <vt:i4>0</vt:i4>
      </vt:variant>
      <vt:variant>
        <vt:i4>5</vt:i4>
      </vt:variant>
      <vt:variant>
        <vt:lpwstr>http://www.naswnys.org/</vt:lpwstr>
      </vt:variant>
      <vt:variant>
        <vt:lpwstr/>
      </vt:variant>
      <vt:variant>
        <vt:i4>3014768</vt:i4>
      </vt:variant>
      <vt:variant>
        <vt:i4>63</vt:i4>
      </vt:variant>
      <vt:variant>
        <vt:i4>0</vt:i4>
      </vt:variant>
      <vt:variant>
        <vt:i4>5</vt:i4>
      </vt:variant>
      <vt:variant>
        <vt:lpwstr>http://www.naswdc.org/code.htm</vt:lpwstr>
      </vt:variant>
      <vt:variant>
        <vt:lpwstr/>
      </vt:variant>
      <vt:variant>
        <vt:i4>2162733</vt:i4>
      </vt:variant>
      <vt:variant>
        <vt:i4>60</vt:i4>
      </vt:variant>
      <vt:variant>
        <vt:i4>0</vt:i4>
      </vt:variant>
      <vt:variant>
        <vt:i4>5</vt:i4>
      </vt:variant>
      <vt:variant>
        <vt:lpwstr>http://www.naswdc.org/</vt:lpwstr>
      </vt:variant>
      <vt:variant>
        <vt:lpwstr/>
      </vt:variant>
      <vt:variant>
        <vt:i4>327717</vt:i4>
      </vt:variant>
      <vt:variant>
        <vt:i4>57</vt:i4>
      </vt:variant>
      <vt:variant>
        <vt:i4>0</vt:i4>
      </vt:variant>
      <vt:variant>
        <vt:i4>5</vt:i4>
      </vt:variant>
      <vt:variant>
        <vt:lpwstr>http://www.cots-homeless.org/</vt:lpwstr>
      </vt:variant>
      <vt:variant>
        <vt:lpwstr/>
      </vt:variant>
      <vt:variant>
        <vt:i4>5636174</vt:i4>
      </vt:variant>
      <vt:variant>
        <vt:i4>54</vt:i4>
      </vt:variant>
      <vt:variant>
        <vt:i4>0</vt:i4>
      </vt:variant>
      <vt:variant>
        <vt:i4>5</vt:i4>
      </vt:variant>
      <vt:variant>
        <vt:lpwstr>http://www.nationalhomeless.org/</vt:lpwstr>
      </vt:variant>
      <vt:variant>
        <vt:lpwstr/>
      </vt:variant>
      <vt:variant>
        <vt:i4>4980771</vt:i4>
      </vt:variant>
      <vt:variant>
        <vt:i4>51</vt:i4>
      </vt:variant>
      <vt:variant>
        <vt:i4>0</vt:i4>
      </vt:variant>
      <vt:variant>
        <vt:i4>5</vt:i4>
      </vt:variant>
      <vt:variant>
        <vt:lpwstr>http://www.hatas.org/</vt:lpwstr>
      </vt:variant>
      <vt:variant>
        <vt:lpwstr/>
      </vt:variant>
      <vt:variant>
        <vt:i4>4390959</vt:i4>
      </vt:variant>
      <vt:variant>
        <vt:i4>48</vt:i4>
      </vt:variant>
      <vt:variant>
        <vt:i4>0</vt:i4>
      </vt:variant>
      <vt:variant>
        <vt:i4>5</vt:i4>
      </vt:variant>
      <vt:variant>
        <vt:lpwstr>http://www.stpaulscenter.com/</vt:lpwstr>
      </vt:variant>
      <vt:variant>
        <vt:lpwstr/>
      </vt:variant>
      <vt:variant>
        <vt:i4>5832801</vt:i4>
      </vt:variant>
      <vt:variant>
        <vt:i4>45</vt:i4>
      </vt:variant>
      <vt:variant>
        <vt:i4>0</vt:i4>
      </vt:variant>
      <vt:variant>
        <vt:i4>5</vt:i4>
      </vt:variant>
      <vt:variant>
        <vt:lpwstr>http://interfaithpartnership.com/</vt:lpwstr>
      </vt:variant>
      <vt:variant>
        <vt:lpwstr/>
      </vt:variant>
      <vt:variant>
        <vt:i4>4653111</vt:i4>
      </vt:variant>
      <vt:variant>
        <vt:i4>42</vt:i4>
      </vt:variant>
      <vt:variant>
        <vt:i4>0</vt:i4>
      </vt:variant>
      <vt:variant>
        <vt:i4>5</vt:i4>
      </vt:variant>
      <vt:variant>
        <vt:lpwstr>http://www.motivationalinterview.org/</vt:lpwstr>
      </vt:variant>
      <vt:variant>
        <vt:lpwstr/>
      </vt:variant>
      <vt:variant>
        <vt:i4>6291458</vt:i4>
      </vt:variant>
      <vt:variant>
        <vt:i4>39</vt:i4>
      </vt:variant>
      <vt:variant>
        <vt:i4>0</vt:i4>
      </vt:variant>
      <vt:variant>
        <vt:i4>5</vt:i4>
      </vt:variant>
      <vt:variant>
        <vt:lpwstr>http://invisiblepeople.tv/blog/</vt:lpwstr>
      </vt:variant>
      <vt:variant>
        <vt:lpwstr/>
      </vt:variant>
      <vt:variant>
        <vt:i4>2949188</vt:i4>
      </vt:variant>
      <vt:variant>
        <vt:i4>36</vt:i4>
      </vt:variant>
      <vt:variant>
        <vt:i4>0</vt:i4>
      </vt:variant>
      <vt:variant>
        <vt:i4>5</vt:i4>
      </vt:variant>
      <vt:variant>
        <vt:lpwstr>http://www.fanniemaefoundation.org/</vt:lpwstr>
      </vt:variant>
      <vt:variant>
        <vt:lpwstr/>
      </vt:variant>
      <vt:variant>
        <vt:i4>3276906</vt:i4>
      </vt:variant>
      <vt:variant>
        <vt:i4>33</vt:i4>
      </vt:variant>
      <vt:variant>
        <vt:i4>0</vt:i4>
      </vt:variant>
      <vt:variant>
        <vt:i4>5</vt:i4>
      </vt:variant>
      <vt:variant>
        <vt:lpwstr>http://usich.gov/opening_doors/</vt:lpwstr>
      </vt:variant>
      <vt:variant>
        <vt:lpwstr/>
      </vt:variant>
      <vt:variant>
        <vt:i4>7798847</vt:i4>
      </vt:variant>
      <vt:variant>
        <vt:i4>30</vt:i4>
      </vt:variant>
      <vt:variant>
        <vt:i4>0</vt:i4>
      </vt:variant>
      <vt:variant>
        <vt:i4>5</vt:i4>
      </vt:variant>
      <vt:variant>
        <vt:lpwstr>http://www.samhsa.gov/Matrix/matrix_homelessness.aspx</vt:lpwstr>
      </vt:variant>
      <vt:variant>
        <vt:lpwstr/>
      </vt:variant>
      <vt:variant>
        <vt:i4>5046304</vt:i4>
      </vt:variant>
      <vt:variant>
        <vt:i4>27</vt:i4>
      </vt:variant>
      <vt:variant>
        <vt:i4>0</vt:i4>
      </vt:variant>
      <vt:variant>
        <vt:i4>5</vt:i4>
      </vt:variant>
      <vt:variant>
        <vt:lpwstr>http://mentalhealth.samhsa.gov/cmhs/homelessness/</vt:lpwstr>
      </vt:variant>
      <vt:variant>
        <vt:lpwstr/>
      </vt:variant>
      <vt:variant>
        <vt:i4>2883619</vt:i4>
      </vt:variant>
      <vt:variant>
        <vt:i4>24</vt:i4>
      </vt:variant>
      <vt:variant>
        <vt:i4>0</vt:i4>
      </vt:variant>
      <vt:variant>
        <vt:i4>5</vt:i4>
      </vt:variant>
      <vt:variant>
        <vt:lpwstr>http://pathprogram.samhsa.gov/</vt:lpwstr>
      </vt:variant>
      <vt:variant>
        <vt:lpwstr/>
      </vt:variant>
      <vt:variant>
        <vt:i4>7602178</vt:i4>
      </vt:variant>
      <vt:variant>
        <vt:i4>21</vt:i4>
      </vt:variant>
      <vt:variant>
        <vt:i4>0</vt:i4>
      </vt:variant>
      <vt:variant>
        <vt:i4>5</vt:i4>
      </vt:variant>
      <vt:variant>
        <vt:lpwstr>http://www.homeless.samhsa.gov/Default.aspx</vt:lpwstr>
      </vt:variant>
      <vt:variant>
        <vt:lpwstr/>
      </vt:variant>
      <vt:variant>
        <vt:i4>3145790</vt:i4>
      </vt:variant>
      <vt:variant>
        <vt:i4>18</vt:i4>
      </vt:variant>
      <vt:variant>
        <vt:i4>0</vt:i4>
      </vt:variant>
      <vt:variant>
        <vt:i4>5</vt:i4>
      </vt:variant>
      <vt:variant>
        <vt:lpwstr>http://www.center4si.com/training/our_courses.cfm</vt:lpwstr>
      </vt:variant>
      <vt:variant>
        <vt:lpwstr/>
      </vt:variant>
      <vt:variant>
        <vt:i4>3539059</vt:i4>
      </vt:variant>
      <vt:variant>
        <vt:i4>15</vt:i4>
      </vt:variant>
      <vt:variant>
        <vt:i4>0</vt:i4>
      </vt:variant>
      <vt:variant>
        <vt:i4>5</vt:i4>
      </vt:variant>
      <vt:variant>
        <vt:lpwstr>mailto:elasdabergman@albany.edu</vt:lpwstr>
      </vt:variant>
      <vt:variant>
        <vt:lpwstr/>
      </vt:variant>
      <vt:variant>
        <vt:i4>4915278</vt:i4>
      </vt:variant>
      <vt:variant>
        <vt:i4>12</vt:i4>
      </vt:variant>
      <vt:variant>
        <vt:i4>0</vt:i4>
      </vt:variant>
      <vt:variant>
        <vt:i4>5</vt:i4>
      </vt:variant>
      <vt:variant>
        <vt:lpwstr>http://www.jchs.harvard.edu/publications/markets/son2006/son2006_executive_summary_bw.pdf</vt:lpwstr>
      </vt:variant>
      <vt:variant>
        <vt:lpwstr/>
      </vt:variant>
      <vt:variant>
        <vt:i4>5570670</vt:i4>
      </vt:variant>
      <vt:variant>
        <vt:i4>9</vt:i4>
      </vt:variant>
      <vt:variant>
        <vt:i4>0</vt:i4>
      </vt:variant>
      <vt:variant>
        <vt:i4>5</vt:i4>
      </vt:variant>
      <vt:variant>
        <vt:lpwstr>http://get.adobe.com/flashplayer/</vt:lpwstr>
      </vt:variant>
      <vt:variant>
        <vt:lpwstr/>
      </vt:variant>
      <vt:variant>
        <vt:i4>3145790</vt:i4>
      </vt:variant>
      <vt:variant>
        <vt:i4>6</vt:i4>
      </vt:variant>
      <vt:variant>
        <vt:i4>0</vt:i4>
      </vt:variant>
      <vt:variant>
        <vt:i4>5</vt:i4>
      </vt:variant>
      <vt:variant>
        <vt:lpwstr>http://www.center4si.com/training/our_courses.cfm</vt:lpwstr>
      </vt:variant>
      <vt:variant>
        <vt:lpwstr/>
      </vt:variant>
      <vt:variant>
        <vt:i4>3866731</vt:i4>
      </vt:variant>
      <vt:variant>
        <vt:i4>3</vt:i4>
      </vt:variant>
      <vt:variant>
        <vt:i4>0</vt:i4>
      </vt:variant>
      <vt:variant>
        <vt:i4>5</vt:i4>
      </vt:variant>
      <vt:variant>
        <vt:lpwstr>mailto:aaykanian@albany.edu</vt:lpwstr>
      </vt:variant>
      <vt:variant>
        <vt:lpwstr/>
      </vt:variant>
      <vt:variant>
        <vt:i4>4784153</vt:i4>
      </vt:variant>
      <vt:variant>
        <vt:i4>0</vt:i4>
      </vt:variant>
      <vt:variant>
        <vt:i4>0</vt:i4>
      </vt:variant>
      <vt:variant>
        <vt:i4>5</vt:i4>
      </vt:variant>
      <vt:variant>
        <vt:lpwstr>mailto:hlarkin@albany.edu</vt:lpwstr>
      </vt:variant>
      <vt:variant>
        <vt:lpwstr/>
      </vt:variant>
      <vt:variant>
        <vt:i4>7995408</vt:i4>
      </vt:variant>
      <vt:variant>
        <vt:i4>-1</vt:i4>
      </vt:variant>
      <vt:variant>
        <vt:i4>2050</vt:i4>
      </vt:variant>
      <vt:variant>
        <vt:i4>1</vt:i4>
      </vt:variant>
      <vt:variant>
        <vt:lpwstr>Minerva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ALBANY</dc:title>
  <dc:subject/>
  <dc:creator>Judy L. Postmus</dc:creator>
  <cp:keywords/>
  <dc:description/>
  <cp:lastModifiedBy>Larkin, Heather</cp:lastModifiedBy>
  <cp:revision>2</cp:revision>
  <cp:lastPrinted>2009-07-20T19:34:00Z</cp:lastPrinted>
  <dcterms:created xsi:type="dcterms:W3CDTF">2022-05-18T13:48:00Z</dcterms:created>
  <dcterms:modified xsi:type="dcterms:W3CDTF">2022-05-18T13:48:00Z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documentId_321</vt:lpwstr>
  </property>
  <property fmtid="{D5CDD505-2E9C-101B-9397-08002B2CF9AE}" pid="3" name="grammarly_documentContext">
    <vt:lpwstr>{"goals":[],"domain":"general","emotions":[],"dialect":"american"}</vt:lpwstr>
  </property>
</Properties>
</file>